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7BEE62F" w:rsidR="000E1E2B" w:rsidRPr="00D168C8" w:rsidRDefault="00E45289" w:rsidP="004C0F4F">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B4457A">
        <w:rPr>
          <w:rFonts w:ascii="Arial" w:hAnsi="Arial" w:cs="Arial"/>
          <w:b/>
          <w:bCs/>
          <w:sz w:val="28"/>
          <w:lang w:eastAsia="zh-CN"/>
        </w:rPr>
        <w:t>5</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EF7C9F" w:rsidRPr="00EF7C9F">
        <w:rPr>
          <w:rFonts w:ascii="Arial" w:hAnsi="Arial" w:cs="Arial"/>
          <w:b/>
          <w:bCs/>
          <w:sz w:val="28"/>
          <w:lang w:eastAsia="zh-CN"/>
        </w:rPr>
        <w:t>R1-</w:t>
      </w:r>
      <w:r w:rsidR="00B4457A" w:rsidRPr="00EF7C9F">
        <w:rPr>
          <w:rFonts w:ascii="Arial" w:hAnsi="Arial" w:cs="Arial"/>
          <w:b/>
          <w:bCs/>
          <w:sz w:val="28"/>
          <w:lang w:eastAsia="zh-CN"/>
        </w:rPr>
        <w:t>21044</w:t>
      </w:r>
      <w:r w:rsidR="00B4457A">
        <w:rPr>
          <w:rFonts w:ascii="Arial" w:hAnsi="Arial" w:cs="Arial"/>
          <w:b/>
          <w:bCs/>
          <w:sz w:val="28"/>
          <w:lang w:eastAsia="zh-CN"/>
        </w:rPr>
        <w:t>30</w:t>
      </w:r>
    </w:p>
    <w:p w14:paraId="497F113D" w14:textId="749196A8" w:rsidR="003C346D" w:rsidRPr="00D168C8" w:rsidRDefault="0093035F" w:rsidP="004C0F4F">
      <w:pPr>
        <w:tabs>
          <w:tab w:val="center" w:pos="4536"/>
          <w:tab w:val="right" w:pos="9072"/>
        </w:tabs>
        <w:rPr>
          <w:rFonts w:ascii="Arial" w:eastAsia="MS Mincho" w:hAnsi="Arial" w:cs="Arial"/>
          <w:b/>
          <w:bCs/>
          <w:sz w:val="28"/>
          <w:lang w:eastAsia="ja-JP"/>
        </w:rPr>
      </w:pPr>
      <w:bookmarkStart w:id="0" w:name="OLE_LINK13"/>
      <w:bookmarkStart w:id="1" w:name="OLE_LINK14"/>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567816" w:rsidRPr="00D168C8">
        <w:rPr>
          <w:rFonts w:ascii="Arial" w:eastAsia="MS Mincho" w:hAnsi="Arial" w:cs="Arial"/>
          <w:b/>
          <w:bCs/>
          <w:sz w:val="28"/>
          <w:lang w:eastAsia="ja-JP"/>
        </w:rPr>
        <w:t xml:space="preserve"> </w:t>
      </w:r>
      <w:r w:rsidR="00B4457A">
        <w:rPr>
          <w:rFonts w:ascii="Arial" w:eastAsia="MS Mincho" w:hAnsi="Arial" w:cs="Arial"/>
          <w:b/>
          <w:bCs/>
          <w:sz w:val="28"/>
          <w:lang w:eastAsia="ja-JP"/>
        </w:rPr>
        <w:t>May 10</w:t>
      </w:r>
      <w:r w:rsidR="00B4457A" w:rsidRPr="00B552FA">
        <w:rPr>
          <w:rFonts w:ascii="Arial" w:eastAsia="MS Mincho" w:hAnsi="Arial" w:cs="Arial"/>
          <w:b/>
          <w:bCs/>
          <w:sz w:val="28"/>
          <w:vertAlign w:val="superscript"/>
          <w:lang w:eastAsia="ja-JP"/>
        </w:rPr>
        <w:t>th</w:t>
      </w:r>
      <w:r w:rsidR="00B4457A">
        <w:rPr>
          <w:rFonts w:ascii="Arial" w:eastAsia="MS Mincho" w:hAnsi="Arial" w:cs="Arial"/>
          <w:b/>
          <w:bCs/>
          <w:sz w:val="28"/>
          <w:lang w:eastAsia="ja-JP"/>
        </w:rPr>
        <w:t xml:space="preserve"> – 27</w:t>
      </w:r>
      <w:r w:rsidR="00B4457A" w:rsidRPr="00B552FA">
        <w:rPr>
          <w:rFonts w:ascii="Arial" w:eastAsia="MS Mincho" w:hAnsi="Arial" w:cs="Arial"/>
          <w:b/>
          <w:bCs/>
          <w:sz w:val="28"/>
          <w:vertAlign w:val="superscript"/>
          <w:lang w:eastAsia="ja-JP"/>
        </w:rPr>
        <w:t>th</w:t>
      </w:r>
      <w:r w:rsidR="00B4457A">
        <w:rPr>
          <w:rFonts w:ascii="Arial" w:eastAsia="MS Mincho" w:hAnsi="Arial" w:cs="Arial"/>
          <w:b/>
          <w:bCs/>
          <w:sz w:val="28"/>
          <w:lang w:eastAsia="ja-JP"/>
        </w:rPr>
        <w:t>, 2021</w:t>
      </w:r>
    </w:p>
    <w:bookmarkEnd w:id="0"/>
    <w:bookmarkEnd w:id="1"/>
    <w:p w14:paraId="2AC53D6F" w14:textId="77777777" w:rsidR="003C346D" w:rsidRPr="00CF123B" w:rsidRDefault="003C346D" w:rsidP="004C0F4F">
      <w:pPr>
        <w:pBdr>
          <w:top w:val="single" w:sz="4" w:space="0" w:color="auto"/>
        </w:pBdr>
        <w:spacing w:after="0"/>
        <w:rPr>
          <w:b/>
          <w:bCs/>
          <w:sz w:val="16"/>
          <w:szCs w:val="16"/>
          <w:highlight w:val="yellow"/>
        </w:rPr>
      </w:pPr>
    </w:p>
    <w:p w14:paraId="6BD290DB" w14:textId="230A8DFC"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1362CB">
        <w:rPr>
          <w:b/>
        </w:rPr>
        <w:t>.</w:t>
      </w:r>
      <w:r w:rsidR="009A0631">
        <w:rPr>
          <w:b/>
        </w:rPr>
        <w:t>4</w:t>
      </w:r>
    </w:p>
    <w:p w14:paraId="080C10FB" w14:textId="77777777" w:rsidR="003C346D" w:rsidRPr="00CF123B" w:rsidRDefault="00997F89" w:rsidP="004C0F4F">
      <w:pPr>
        <w:spacing w:after="60"/>
        <w:ind w:left="1555" w:hanging="1555"/>
        <w:rPr>
          <w:b/>
          <w:lang w:eastAsia="zh-CN"/>
        </w:rPr>
      </w:pPr>
      <w:r w:rsidRPr="00CF123B">
        <w:rPr>
          <w:b/>
        </w:rPr>
        <w:t>Source:</w:t>
      </w:r>
      <w:r w:rsidRPr="00CF123B">
        <w:rPr>
          <w:b/>
        </w:rPr>
        <w:tab/>
      </w:r>
      <w:proofErr w:type="spellStart"/>
      <w:r w:rsidR="003C1CED" w:rsidRPr="00CF123B">
        <w:rPr>
          <w:b/>
          <w:lang w:eastAsia="zh-CN"/>
        </w:rPr>
        <w:t>Spreadtrum</w:t>
      </w:r>
      <w:proofErr w:type="spellEnd"/>
      <w:r w:rsidR="003C1CED" w:rsidRPr="00CF123B">
        <w:rPr>
          <w:b/>
          <w:lang w:eastAsia="zh-CN"/>
        </w:rPr>
        <w:t xml:space="preserve"> Communications</w:t>
      </w:r>
    </w:p>
    <w:p w14:paraId="51F4248E" w14:textId="62FCDD9C" w:rsidR="003C346D" w:rsidRPr="00CF123B" w:rsidRDefault="003C346D" w:rsidP="004C0F4F">
      <w:pPr>
        <w:spacing w:after="60"/>
        <w:ind w:left="1555" w:hanging="1555"/>
        <w:rPr>
          <w:b/>
          <w:lang w:eastAsia="zh-CN"/>
        </w:rPr>
      </w:pPr>
      <w:r w:rsidRPr="00CF123B">
        <w:rPr>
          <w:b/>
        </w:rPr>
        <w:t>Title:</w:t>
      </w:r>
      <w:r w:rsidRPr="00CF123B">
        <w:rPr>
          <w:b/>
        </w:rPr>
        <w:tab/>
      </w:r>
      <w:r w:rsidR="00E71E64" w:rsidRPr="00E71E64">
        <w:rPr>
          <w:b/>
        </w:rPr>
        <w:t xml:space="preserve">Discussion on </w:t>
      </w:r>
      <w:r w:rsidR="00B4457A">
        <w:rPr>
          <w:b/>
        </w:rPr>
        <w:t xml:space="preserve">relaxed maximum modulation order for </w:t>
      </w:r>
      <w:proofErr w:type="spellStart"/>
      <w:r w:rsidR="00B4457A">
        <w:rPr>
          <w:b/>
        </w:rPr>
        <w:t>Red</w:t>
      </w:r>
      <w:r w:rsidR="00B4457A">
        <w:rPr>
          <w:rFonts w:hint="eastAsia"/>
          <w:b/>
          <w:lang w:eastAsia="zh-CN"/>
        </w:rPr>
        <w:t>Cap</w:t>
      </w:r>
      <w:proofErr w:type="spellEnd"/>
    </w:p>
    <w:p w14:paraId="1E2B3E58" w14:textId="77777777" w:rsidR="003C346D" w:rsidRPr="00447E0C" w:rsidRDefault="003C346D" w:rsidP="004C0F4F">
      <w:pPr>
        <w:spacing w:after="60"/>
        <w:ind w:left="1555" w:hanging="1555"/>
        <w:rPr>
          <w:b/>
        </w:rPr>
      </w:pPr>
      <w:r w:rsidRPr="00CF123B">
        <w:rPr>
          <w:b/>
        </w:rPr>
        <w:t xml:space="preserve">Document </w:t>
      </w:r>
      <w:proofErr w:type="gramStart"/>
      <w:r w:rsidRPr="00CF123B">
        <w:rPr>
          <w:b/>
        </w:rPr>
        <w:t>for:</w:t>
      </w:r>
      <w:proofErr w:type="gramEnd"/>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07A4BD0D" w14:textId="0D4E1072" w:rsidR="00B208CD" w:rsidRDefault="00E71E64" w:rsidP="001362CB">
      <w:pPr>
        <w:rPr>
          <w:lang w:eastAsia="zh-CN"/>
        </w:rPr>
      </w:pPr>
      <w:r>
        <w:rPr>
          <w:lang w:eastAsia="zh-CN"/>
        </w:rPr>
        <w:t>According to the Rel.</w:t>
      </w:r>
      <w:r w:rsidRPr="00ED5DC0">
        <w:rPr>
          <w:lang w:eastAsia="zh-CN"/>
        </w:rPr>
        <w:t>17</w:t>
      </w:r>
      <w:r>
        <w:rPr>
          <w:lang w:eastAsia="zh-CN"/>
        </w:rPr>
        <w:t xml:space="preserve"> </w:t>
      </w:r>
      <w:proofErr w:type="spellStart"/>
      <w:r w:rsidRPr="00E71E64">
        <w:rPr>
          <w:lang w:eastAsia="zh-CN"/>
        </w:rPr>
        <w:t>RedCap</w:t>
      </w:r>
      <w:proofErr w:type="spellEnd"/>
      <w:r w:rsidRPr="00E71E64">
        <w:rPr>
          <w:lang w:eastAsia="zh-CN"/>
        </w:rPr>
        <w:t xml:space="preserve"> WID </w:t>
      </w:r>
      <w:r w:rsidRPr="00371ECA">
        <w:rPr>
          <w:lang w:eastAsia="zh-CN"/>
        </w:rPr>
        <w:t>[1]</w:t>
      </w:r>
      <w:r>
        <w:rPr>
          <w:lang w:eastAsia="zh-CN"/>
        </w:rPr>
        <w:t xml:space="preserve">, </w:t>
      </w:r>
      <w:r w:rsidR="00B4457A">
        <w:rPr>
          <w:lang w:eastAsia="zh-CN"/>
        </w:rPr>
        <w:t>s</w:t>
      </w:r>
      <w:r w:rsidR="00B4457A" w:rsidRPr="00B4457A">
        <w:rPr>
          <w:lang w:eastAsia="zh-CN"/>
        </w:rPr>
        <w:t xml:space="preserve">upport of 256QAM in DL is optional (instead of mandatory) for an FR1 </w:t>
      </w:r>
      <w:proofErr w:type="spellStart"/>
      <w:r w:rsidR="00B4457A" w:rsidRPr="00B4457A">
        <w:rPr>
          <w:lang w:eastAsia="zh-CN"/>
        </w:rPr>
        <w:t>RedCap</w:t>
      </w:r>
      <w:proofErr w:type="spellEnd"/>
      <w:r w:rsidR="00B4457A" w:rsidRPr="00B4457A">
        <w:rPr>
          <w:lang w:eastAsia="zh-CN"/>
        </w:rPr>
        <w:t xml:space="preserve"> UE</w:t>
      </w:r>
      <w:r w:rsidR="00070800">
        <w:rPr>
          <w:lang w:eastAsia="zh-CN"/>
        </w:rPr>
        <w:t>.</w:t>
      </w:r>
    </w:p>
    <w:tbl>
      <w:tblPr>
        <w:tblStyle w:val="ad"/>
        <w:tblW w:w="0" w:type="auto"/>
        <w:tblLook w:val="04A0" w:firstRow="1" w:lastRow="0" w:firstColumn="1" w:lastColumn="0" w:noHBand="0" w:noVBand="1"/>
      </w:tblPr>
      <w:tblGrid>
        <w:gridCol w:w="9307"/>
      </w:tblGrid>
      <w:tr w:rsidR="00070800" w14:paraId="3DD87590" w14:textId="77777777" w:rsidTr="00070800">
        <w:tc>
          <w:tcPr>
            <w:tcW w:w="9307" w:type="dxa"/>
          </w:tcPr>
          <w:p w14:paraId="3C6CA99E" w14:textId="77777777" w:rsidR="00B4457A" w:rsidRPr="006F7278" w:rsidRDefault="00B4457A" w:rsidP="00B4457A">
            <w:pPr>
              <w:pStyle w:val="a3"/>
              <w:widowControl/>
              <w:numPr>
                <w:ilvl w:val="1"/>
                <w:numId w:val="37"/>
              </w:numPr>
              <w:overflowPunct w:val="0"/>
              <w:autoSpaceDE/>
              <w:autoSpaceDN/>
              <w:adjustRightInd/>
              <w:snapToGrid/>
              <w:rPr>
                <w:b/>
                <w:bCs/>
                <w:i/>
                <w:iCs/>
              </w:rPr>
            </w:pPr>
            <w:r w:rsidRPr="006F7278">
              <w:rPr>
                <w:bCs/>
                <w:i/>
                <w:iCs/>
              </w:rPr>
              <w:t>Relaxed maximum modulation order:</w:t>
            </w:r>
          </w:p>
          <w:p w14:paraId="2FB3D6BC" w14:textId="77777777" w:rsidR="00B4457A" w:rsidRPr="006F7278" w:rsidRDefault="00B4457A" w:rsidP="00B4457A">
            <w:pPr>
              <w:pStyle w:val="a3"/>
              <w:widowControl/>
              <w:numPr>
                <w:ilvl w:val="2"/>
                <w:numId w:val="37"/>
              </w:numPr>
              <w:overflowPunct w:val="0"/>
              <w:autoSpaceDE/>
              <w:autoSpaceDN/>
              <w:adjustRightInd/>
              <w:snapToGrid/>
              <w:rPr>
                <w:b/>
                <w:bCs/>
                <w:i/>
                <w:iCs/>
              </w:rPr>
            </w:pPr>
            <w:r w:rsidRPr="006F7278">
              <w:rPr>
                <w:bCs/>
                <w:i/>
                <w:iCs/>
              </w:rPr>
              <w:t xml:space="preserve">Support of 256QAM in DL is optional (instead of mandatory) for an FR1 </w:t>
            </w:r>
            <w:proofErr w:type="spellStart"/>
            <w:r w:rsidRPr="006F7278">
              <w:rPr>
                <w:bCs/>
                <w:i/>
                <w:iCs/>
              </w:rPr>
              <w:t>RedCap</w:t>
            </w:r>
            <w:proofErr w:type="spellEnd"/>
            <w:r w:rsidRPr="006F7278">
              <w:rPr>
                <w:bCs/>
                <w:i/>
                <w:iCs/>
              </w:rPr>
              <w:t xml:space="preserve"> UE.</w:t>
            </w:r>
          </w:p>
          <w:p w14:paraId="1EAF157F" w14:textId="7836062D" w:rsidR="00070800" w:rsidRPr="00B4457A" w:rsidRDefault="00B4457A" w:rsidP="00B4457A">
            <w:pPr>
              <w:pStyle w:val="a3"/>
              <w:widowControl/>
              <w:numPr>
                <w:ilvl w:val="2"/>
                <w:numId w:val="37"/>
              </w:numPr>
              <w:overflowPunct w:val="0"/>
              <w:autoSpaceDE/>
              <w:autoSpaceDN/>
              <w:adjustRightInd/>
              <w:snapToGrid/>
              <w:rPr>
                <w:bCs/>
                <w:i/>
                <w:iCs/>
              </w:rPr>
            </w:pPr>
            <w:r w:rsidRPr="00A039F9">
              <w:rPr>
                <w:bCs/>
                <w:i/>
                <w:iCs/>
              </w:rPr>
              <w:t xml:space="preserve">No other relaxations of maximum modulation order </w:t>
            </w:r>
            <w:proofErr w:type="gramStart"/>
            <w:r w:rsidRPr="00A039F9">
              <w:rPr>
                <w:bCs/>
                <w:i/>
                <w:iCs/>
              </w:rPr>
              <w:t>are specified</w:t>
            </w:r>
            <w:proofErr w:type="gramEnd"/>
            <w:r w:rsidRPr="00A039F9">
              <w:rPr>
                <w:bCs/>
                <w:i/>
                <w:iCs/>
              </w:rPr>
              <w:t xml:space="preserve"> for a </w:t>
            </w:r>
            <w:proofErr w:type="spellStart"/>
            <w:r w:rsidRPr="00A039F9">
              <w:rPr>
                <w:bCs/>
                <w:i/>
                <w:iCs/>
              </w:rPr>
              <w:t>RedCap</w:t>
            </w:r>
            <w:proofErr w:type="spellEnd"/>
            <w:r w:rsidRPr="00A039F9">
              <w:rPr>
                <w:bCs/>
                <w:i/>
                <w:iCs/>
              </w:rPr>
              <w:t xml:space="preserve"> UE.</w:t>
            </w:r>
          </w:p>
        </w:tc>
      </w:tr>
    </w:tbl>
    <w:p w14:paraId="51A141AD" w14:textId="1BAD588B" w:rsidR="008B0823" w:rsidRDefault="008B0823" w:rsidP="008B0823">
      <w:pPr>
        <w:rPr>
          <w:lang w:eastAsia="zh-CN"/>
        </w:rPr>
      </w:pPr>
      <w:r>
        <w:rPr>
          <w:lang w:eastAsia="zh-CN"/>
        </w:rPr>
        <w:t>In this contribution, we discuss the</w:t>
      </w:r>
      <w:r>
        <w:t xml:space="preserve"> </w:t>
      </w:r>
      <w:r w:rsidRPr="008B0823">
        <w:t xml:space="preserve">modulation order </w:t>
      </w:r>
      <w:r>
        <w:t>related issues for Redcap</w:t>
      </w:r>
      <w:r>
        <w:rPr>
          <w:rFonts w:hint="eastAsia"/>
          <w:lang w:eastAsia="zh-CN"/>
        </w:rPr>
        <w:t>.</w:t>
      </w:r>
    </w:p>
    <w:p w14:paraId="797F0F2F" w14:textId="77777777" w:rsidR="008B0823" w:rsidRPr="008B0823" w:rsidRDefault="008B0823" w:rsidP="004C0F4F">
      <w:pPr>
        <w:rPr>
          <w:lang w:eastAsia="zh-CN"/>
        </w:rPr>
      </w:pPr>
    </w:p>
    <w:p w14:paraId="12BB0CD4" w14:textId="6C6F3CD5" w:rsidR="007628B3" w:rsidRDefault="001362CB" w:rsidP="004C0F4F">
      <w:pPr>
        <w:pStyle w:val="1"/>
      </w:pPr>
      <w:bookmarkStart w:id="2" w:name="OLE_LINK1"/>
      <w:bookmarkStart w:id="3" w:name="OLE_LINK2"/>
      <w:r>
        <w:t>Discussion</w:t>
      </w:r>
    </w:p>
    <w:p w14:paraId="2C829AAB" w14:textId="77777777" w:rsidR="008B0823" w:rsidRDefault="008B0823" w:rsidP="008B0823">
      <w:pPr>
        <w:spacing w:beforeLines="50" w:before="120"/>
      </w:pPr>
      <w:r>
        <w:rPr>
          <w:lang w:eastAsia="zh-CN"/>
        </w:rPr>
        <w:t>In the RAN1#104-e meeting,</w:t>
      </w:r>
      <w:r>
        <w:t xml:space="preserve"> s</w:t>
      </w:r>
      <w:r w:rsidRPr="009A0631">
        <w:t xml:space="preserve">everal </w:t>
      </w:r>
      <w:r>
        <w:t>companie</w:t>
      </w:r>
      <w:r w:rsidRPr="009A0631">
        <w:t xml:space="preserve">s express </w:t>
      </w:r>
      <w:r>
        <w:t xml:space="preserve">their </w:t>
      </w:r>
      <w:r w:rsidRPr="009A0631">
        <w:t xml:space="preserve">views on the </w:t>
      </w:r>
      <w:r>
        <w:t>supported MCS tables</w:t>
      </w:r>
      <w:r w:rsidRPr="009A0631">
        <w:t xml:space="preserve"> due to relaxed maximum DL modulation order in FR1</w:t>
      </w:r>
      <w:r>
        <w:t xml:space="preserve">, and the following agreements </w:t>
      </w:r>
      <w:proofErr w:type="gramStart"/>
      <w:r>
        <w:t>were reached</w:t>
      </w:r>
      <w:proofErr w:type="gramEnd"/>
      <w:r>
        <w:rPr>
          <w:lang w:eastAsia="zh-CN"/>
        </w:rPr>
        <w:t xml:space="preserve"> </w:t>
      </w:r>
      <w:r w:rsidRPr="00371ECA">
        <w:rPr>
          <w:lang w:eastAsia="zh-CN"/>
        </w:rPr>
        <w:t>[2]</w:t>
      </w:r>
      <w:r w:rsidRPr="001B39A1">
        <w:rPr>
          <w:lang w:eastAsia="zh-CN"/>
        </w:rPr>
        <w:t>.</w:t>
      </w:r>
    </w:p>
    <w:tbl>
      <w:tblPr>
        <w:tblStyle w:val="ad"/>
        <w:tblW w:w="0" w:type="auto"/>
        <w:tblLook w:val="04A0" w:firstRow="1" w:lastRow="0" w:firstColumn="1" w:lastColumn="0" w:noHBand="0" w:noVBand="1"/>
      </w:tblPr>
      <w:tblGrid>
        <w:gridCol w:w="9307"/>
      </w:tblGrid>
      <w:tr w:rsidR="008B0823" w14:paraId="70951469" w14:textId="77777777" w:rsidTr="00720D12">
        <w:tc>
          <w:tcPr>
            <w:tcW w:w="9307" w:type="dxa"/>
          </w:tcPr>
          <w:p w14:paraId="29746C7D" w14:textId="77777777" w:rsidR="008B0823" w:rsidRPr="009A0631" w:rsidRDefault="008B0823" w:rsidP="00720D12">
            <w:pPr>
              <w:rPr>
                <w:i/>
                <w:szCs w:val="20"/>
              </w:rPr>
            </w:pPr>
            <w:r w:rsidRPr="009A0631">
              <w:rPr>
                <w:i/>
                <w:szCs w:val="20"/>
                <w:highlight w:val="green"/>
              </w:rPr>
              <w:t>Agreements:</w:t>
            </w:r>
          </w:p>
          <w:p w14:paraId="7272C422" w14:textId="77777777" w:rsidR="008B0823" w:rsidRPr="009A0631" w:rsidRDefault="008B0823" w:rsidP="00720D12">
            <w:pPr>
              <w:pStyle w:val="af2"/>
              <w:numPr>
                <w:ilvl w:val="0"/>
                <w:numId w:val="33"/>
              </w:numPr>
              <w:autoSpaceDE/>
              <w:autoSpaceDN/>
              <w:adjustRightInd/>
              <w:snapToGrid/>
              <w:spacing w:after="0" w:line="252" w:lineRule="auto"/>
              <w:ind w:firstLineChars="0"/>
              <w:contextualSpacing/>
              <w:jc w:val="left"/>
              <w:rPr>
                <w:i/>
              </w:rPr>
            </w:pPr>
            <w:r w:rsidRPr="009A0631">
              <w:rPr>
                <w:i/>
              </w:rPr>
              <w:t xml:space="preserve">The MCS tables currently defined are re-used for </w:t>
            </w:r>
            <w:proofErr w:type="spellStart"/>
            <w:r w:rsidRPr="009A0631">
              <w:rPr>
                <w:i/>
              </w:rPr>
              <w:t>RedCap</w:t>
            </w:r>
            <w:proofErr w:type="spellEnd"/>
            <w:r w:rsidRPr="009A0631">
              <w:rPr>
                <w:i/>
              </w:rPr>
              <w:t xml:space="preserve"> UEs</w:t>
            </w:r>
          </w:p>
          <w:p w14:paraId="37DB4C8E" w14:textId="77777777" w:rsidR="008B0823" w:rsidRPr="009A0631" w:rsidRDefault="008B0823" w:rsidP="00720D12">
            <w:pPr>
              <w:pStyle w:val="af2"/>
              <w:numPr>
                <w:ilvl w:val="1"/>
                <w:numId w:val="33"/>
              </w:numPr>
              <w:autoSpaceDE/>
              <w:autoSpaceDN/>
              <w:adjustRightInd/>
              <w:snapToGrid/>
              <w:spacing w:after="0" w:line="252" w:lineRule="auto"/>
              <w:ind w:firstLineChars="0"/>
              <w:contextualSpacing/>
              <w:jc w:val="left"/>
              <w:rPr>
                <w:i/>
              </w:rPr>
            </w:pPr>
            <w:r w:rsidRPr="009A0631">
              <w:rPr>
                <w:i/>
              </w:rPr>
              <w:t xml:space="preserve">FFS which MCS table is the default one for </w:t>
            </w:r>
            <w:proofErr w:type="spellStart"/>
            <w:r w:rsidRPr="009A0631">
              <w:rPr>
                <w:i/>
              </w:rPr>
              <w:t>RedCap</w:t>
            </w:r>
            <w:proofErr w:type="spellEnd"/>
            <w:r w:rsidRPr="009A0631">
              <w:rPr>
                <w:i/>
              </w:rPr>
              <w:t xml:space="preserve"> (i.e., the default one for non-</w:t>
            </w:r>
            <w:proofErr w:type="spellStart"/>
            <w:r w:rsidRPr="009A0631">
              <w:rPr>
                <w:i/>
              </w:rPr>
              <w:t>RedCap</w:t>
            </w:r>
            <w:proofErr w:type="spellEnd"/>
            <w:r w:rsidRPr="009A0631">
              <w:rPr>
                <w:i/>
              </w:rPr>
              <w:t xml:space="preserve"> UEs or the one with low SE entries)</w:t>
            </w:r>
          </w:p>
          <w:p w14:paraId="7314B554" w14:textId="77777777" w:rsidR="008B0823" w:rsidRPr="009A0631" w:rsidRDefault="008B0823" w:rsidP="00720D12">
            <w:pPr>
              <w:pStyle w:val="af2"/>
              <w:numPr>
                <w:ilvl w:val="1"/>
                <w:numId w:val="33"/>
              </w:numPr>
              <w:autoSpaceDE/>
              <w:autoSpaceDN/>
              <w:adjustRightInd/>
              <w:snapToGrid/>
              <w:spacing w:after="0" w:line="252" w:lineRule="auto"/>
              <w:ind w:firstLineChars="0"/>
              <w:contextualSpacing/>
              <w:jc w:val="left"/>
              <w:rPr>
                <w:i/>
              </w:rPr>
            </w:pPr>
            <w:r w:rsidRPr="009A0631">
              <w:rPr>
                <w:i/>
              </w:rPr>
              <w:t>FFS mandatory/optional of the MCS tables</w:t>
            </w:r>
          </w:p>
          <w:p w14:paraId="7C7D5E3C" w14:textId="77777777" w:rsidR="008B0823" w:rsidRPr="00070800" w:rsidRDefault="008B0823" w:rsidP="00720D12">
            <w:pPr>
              <w:pStyle w:val="af2"/>
              <w:numPr>
                <w:ilvl w:val="1"/>
                <w:numId w:val="33"/>
              </w:numPr>
              <w:autoSpaceDE/>
              <w:autoSpaceDN/>
              <w:adjustRightInd/>
              <w:snapToGrid/>
              <w:spacing w:after="0" w:line="252" w:lineRule="auto"/>
              <w:ind w:firstLineChars="0"/>
              <w:contextualSpacing/>
              <w:jc w:val="left"/>
            </w:pPr>
            <w:r w:rsidRPr="009A0631">
              <w:rPr>
                <w:i/>
              </w:rPr>
              <w:t xml:space="preserve">Note: there is no new MCS table to be introduced for </w:t>
            </w:r>
            <w:proofErr w:type="spellStart"/>
            <w:r w:rsidRPr="009A0631">
              <w:rPr>
                <w:i/>
              </w:rPr>
              <w:t>RedCap</w:t>
            </w:r>
            <w:proofErr w:type="spellEnd"/>
            <w:r w:rsidRPr="009A0631">
              <w:rPr>
                <w:i/>
              </w:rPr>
              <w:t xml:space="preserve"> </w:t>
            </w:r>
            <w:proofErr w:type="spellStart"/>
            <w:r w:rsidRPr="009A0631">
              <w:rPr>
                <w:i/>
              </w:rPr>
              <w:t>Ues</w:t>
            </w:r>
            <w:proofErr w:type="spellEnd"/>
          </w:p>
        </w:tc>
      </w:tr>
    </w:tbl>
    <w:bookmarkEnd w:id="2"/>
    <w:bookmarkEnd w:id="3"/>
    <w:p w14:paraId="007C3E24" w14:textId="6F4172DD" w:rsidR="00081624" w:rsidRDefault="00081624" w:rsidP="004D3CE2">
      <w:pPr>
        <w:spacing w:beforeLines="50" w:before="120" w:after="100"/>
      </w:pPr>
      <w:r>
        <w:t>According to the above agreements</w:t>
      </w:r>
      <w:r w:rsidR="009A0631" w:rsidRPr="00154314">
        <w:t xml:space="preserve">, </w:t>
      </w:r>
      <w:r w:rsidR="004D3CE2" w:rsidRPr="004D3CE2">
        <w:t>no new MCS tabl</w:t>
      </w:r>
      <w:r w:rsidR="004D3CE2">
        <w:t xml:space="preserve">e to </w:t>
      </w:r>
      <w:proofErr w:type="gramStart"/>
      <w:r w:rsidR="004D3CE2">
        <w:t>be introduced</w:t>
      </w:r>
      <w:proofErr w:type="gramEnd"/>
      <w:r w:rsidR="004D3CE2">
        <w:t xml:space="preserve"> for </w:t>
      </w:r>
      <w:proofErr w:type="spellStart"/>
      <w:r w:rsidR="004D3CE2">
        <w:t>RedCap</w:t>
      </w:r>
      <w:proofErr w:type="spellEnd"/>
      <w:r w:rsidR="004D3CE2">
        <w:t xml:space="preserve"> UE</w:t>
      </w:r>
      <w:r w:rsidR="004D3CE2" w:rsidRPr="004D3CE2">
        <w:t>s</w:t>
      </w:r>
      <w:r>
        <w:t>, and the default</w:t>
      </w:r>
      <w:r w:rsidR="00D129C0">
        <w:t>/</w:t>
      </w:r>
      <w:r w:rsidR="00D129C0" w:rsidRPr="00D129C0">
        <w:t xml:space="preserve">mandatory/optional </w:t>
      </w:r>
      <w:r w:rsidRPr="00081624">
        <w:t xml:space="preserve">MCS table for </w:t>
      </w:r>
      <w:proofErr w:type="spellStart"/>
      <w:r w:rsidRPr="00081624">
        <w:t>RedCap</w:t>
      </w:r>
      <w:proofErr w:type="spellEnd"/>
      <w:r>
        <w:t xml:space="preserve"> need further study.</w:t>
      </w:r>
    </w:p>
    <w:p w14:paraId="3C47BDCF" w14:textId="4FF3A180" w:rsidR="009A0631" w:rsidRDefault="009A0631" w:rsidP="004D3CE2">
      <w:pPr>
        <w:spacing w:beforeLines="50" w:before="120" w:after="100"/>
      </w:pPr>
      <w:r w:rsidRPr="00154314">
        <w:t xml:space="preserve">In </w:t>
      </w:r>
      <w:r w:rsidR="004538E1">
        <w:t>the current 38.214</w:t>
      </w:r>
      <w:r w:rsidR="007B381F">
        <w:t xml:space="preserve"> [3]</w:t>
      </w:r>
      <w:r w:rsidR="004D3CE2">
        <w:t>,</w:t>
      </w:r>
      <w:r w:rsidRPr="00154314">
        <w:t xml:space="preserve"> there are three MCS tables</w:t>
      </w:r>
      <w:r w:rsidR="004D3CE2">
        <w:t xml:space="preserve"> (</w:t>
      </w:r>
      <w:r w:rsidR="00720D12">
        <w:t>A</w:t>
      </w:r>
      <w:r w:rsidR="004D3CE2">
        <w:t>ppendix), table 1 is a r</w:t>
      </w:r>
      <w:r w:rsidRPr="008B0823">
        <w:t xml:space="preserve">egular </w:t>
      </w:r>
      <w:r w:rsidR="004D3CE2" w:rsidRPr="008B0823">
        <w:t xml:space="preserve">MCS </w:t>
      </w:r>
      <w:r w:rsidR="004D3CE2">
        <w:t>table</w:t>
      </w:r>
      <w:r w:rsidR="004D3CE2" w:rsidRPr="008B0823">
        <w:t xml:space="preserve"> </w:t>
      </w:r>
      <w:r w:rsidRPr="008B0823">
        <w:t>with max 64QAM</w:t>
      </w:r>
      <w:r w:rsidR="00B72E6C" w:rsidRPr="008B0823">
        <w:t xml:space="preserve">, it </w:t>
      </w:r>
      <w:r w:rsidR="00B72E6C">
        <w:t>supports spectral efficiencies from 0.2344 to 5.5547</w:t>
      </w:r>
      <w:r w:rsidR="008B0823" w:rsidRPr="008B0823">
        <w:t>. T</w:t>
      </w:r>
      <w:r w:rsidR="004D3CE2">
        <w:t>able 2 is a r</w:t>
      </w:r>
      <w:r w:rsidR="004D3CE2" w:rsidRPr="008B0823">
        <w:t xml:space="preserve">egular MCS </w:t>
      </w:r>
      <w:r w:rsidR="004D3CE2">
        <w:t>table</w:t>
      </w:r>
      <w:r w:rsidR="004D3CE2" w:rsidRPr="008B0823">
        <w:t xml:space="preserve"> with max </w:t>
      </w:r>
      <w:proofErr w:type="gramStart"/>
      <w:r w:rsidR="004D3CE2" w:rsidRPr="008B0823">
        <w:t>256QAM</w:t>
      </w:r>
      <w:r w:rsidR="00B72E6C" w:rsidRPr="008B0823">
        <w:t>,</w:t>
      </w:r>
      <w:proofErr w:type="gramEnd"/>
      <w:r w:rsidR="008B0823" w:rsidRPr="008B0823">
        <w:t xml:space="preserve"> it </w:t>
      </w:r>
      <w:r w:rsidR="008B0823">
        <w:t>supports spectral efficiencies from 0.2344 to 7.4063. T</w:t>
      </w:r>
      <w:r w:rsidRPr="008B0823">
        <w:t>able 3</w:t>
      </w:r>
      <w:r w:rsidR="004D3CE2" w:rsidRPr="008B0823">
        <w:t xml:space="preserve"> is a</w:t>
      </w:r>
      <w:r w:rsidRPr="008B0823">
        <w:t xml:space="preserve"> </w:t>
      </w:r>
      <w:r w:rsidR="008B0823">
        <w:rPr>
          <w:rFonts w:hint="eastAsia"/>
          <w:lang w:eastAsia="zh-CN"/>
        </w:rPr>
        <w:t>l</w:t>
      </w:r>
      <w:r w:rsidR="004D3CE2" w:rsidRPr="008B0823">
        <w:t>ow-</w:t>
      </w:r>
      <w:r w:rsidRPr="008B0823">
        <w:t>SE</w:t>
      </w:r>
      <w:r w:rsidR="004D3CE2" w:rsidRPr="008B0823">
        <w:t xml:space="preserve"> MCS </w:t>
      </w:r>
      <w:r w:rsidR="004D3CE2">
        <w:t>table</w:t>
      </w:r>
      <w:r w:rsidRPr="008B0823">
        <w:t xml:space="preserve"> with max </w:t>
      </w:r>
      <w:proofErr w:type="gramStart"/>
      <w:r w:rsidRPr="008B0823">
        <w:t>64QAM</w:t>
      </w:r>
      <w:r w:rsidR="008B0823">
        <w:t>,</w:t>
      </w:r>
      <w:proofErr w:type="gramEnd"/>
      <w:r w:rsidR="008B0823">
        <w:t xml:space="preserve"> it supports spectral efficiencies from 0.0586 to 4.5234</w:t>
      </w:r>
      <w:r w:rsidR="004D3CE2" w:rsidRPr="008B0823">
        <w:t>.</w:t>
      </w:r>
    </w:p>
    <w:p w14:paraId="0B77E2B6" w14:textId="359D6208" w:rsidR="005B57E6" w:rsidRDefault="008B0823" w:rsidP="004D3CE2">
      <w:pPr>
        <w:spacing w:beforeLines="50" w:before="120" w:after="100"/>
      </w:pPr>
      <w:r>
        <w:t>For</w:t>
      </w:r>
      <w:r w:rsidRPr="008758B2">
        <w:t xml:space="preserve"> a</w:t>
      </w:r>
      <w:r>
        <w:t xml:space="preserve"> </w:t>
      </w:r>
      <w:proofErr w:type="spellStart"/>
      <w:r>
        <w:t>RedCap</w:t>
      </w:r>
      <w:proofErr w:type="spellEnd"/>
      <w:r w:rsidRPr="008758B2">
        <w:t xml:space="preserve"> UE does not support 256QAM</w:t>
      </w:r>
      <w:r>
        <w:rPr>
          <w:rFonts w:hint="eastAsia"/>
          <w:lang w:eastAsia="zh-CN"/>
        </w:rPr>
        <w:t>,</w:t>
      </w:r>
      <w:r>
        <w:rPr>
          <w:lang w:eastAsia="zh-CN"/>
        </w:rPr>
        <w:t xml:space="preserve"> </w:t>
      </w:r>
      <w:r w:rsidR="00081624" w:rsidRPr="00081624">
        <w:rPr>
          <w:lang w:eastAsia="zh-CN"/>
        </w:rPr>
        <w:t xml:space="preserve">the MCS table 2 for PDSCH specified in Table 5.1.3.1-2 </w:t>
      </w:r>
      <w:proofErr w:type="gramStart"/>
      <w:r w:rsidR="00D129C0">
        <w:rPr>
          <w:lang w:eastAsia="zh-CN"/>
        </w:rPr>
        <w:t>should not be</w:t>
      </w:r>
      <w:r w:rsidR="00081624" w:rsidRPr="00081624">
        <w:rPr>
          <w:lang w:eastAsia="zh-CN"/>
        </w:rPr>
        <w:t xml:space="preserve"> supported</w:t>
      </w:r>
      <w:proofErr w:type="gramEnd"/>
      <w:r w:rsidR="00AA4665">
        <w:t xml:space="preserve">, </w:t>
      </w:r>
      <w:r w:rsidR="00081624">
        <w:rPr>
          <w:lang w:eastAsia="zh-CN"/>
        </w:rPr>
        <w:t>then</w:t>
      </w:r>
      <w:r w:rsidR="00720D12">
        <w:rPr>
          <w:lang w:eastAsia="zh-CN"/>
        </w:rPr>
        <w:t>,</w:t>
      </w:r>
      <w:r w:rsidR="00081624">
        <w:rPr>
          <w:lang w:eastAsia="zh-CN"/>
        </w:rPr>
        <w:t xml:space="preserve"> </w:t>
      </w:r>
      <w:r w:rsidRPr="008B0823">
        <w:rPr>
          <w:lang w:eastAsia="zh-CN"/>
        </w:rPr>
        <w:t xml:space="preserve">there are two </w:t>
      </w:r>
      <w:r w:rsidR="00D129C0">
        <w:rPr>
          <w:lang w:eastAsia="zh-CN"/>
        </w:rPr>
        <w:t xml:space="preserve">possible </w:t>
      </w:r>
      <w:r w:rsidRPr="008B0823">
        <w:rPr>
          <w:lang w:eastAsia="zh-CN"/>
        </w:rPr>
        <w:t xml:space="preserve">tables that </w:t>
      </w:r>
      <w:r>
        <w:rPr>
          <w:lang w:eastAsia="zh-CN"/>
        </w:rPr>
        <w:t>the</w:t>
      </w:r>
      <w:r w:rsidRPr="008B0823">
        <w:rPr>
          <w:lang w:eastAsia="zh-CN"/>
        </w:rPr>
        <w:t xml:space="preserve"> </w:t>
      </w:r>
      <w:proofErr w:type="spellStart"/>
      <w:r w:rsidRPr="008B0823">
        <w:rPr>
          <w:lang w:eastAsia="zh-CN"/>
        </w:rPr>
        <w:t>RedCap</w:t>
      </w:r>
      <w:proofErr w:type="spellEnd"/>
      <w:r w:rsidRPr="008B0823">
        <w:rPr>
          <w:lang w:eastAsia="zh-CN"/>
        </w:rPr>
        <w:t xml:space="preserve"> UE can use (5.1.3.1-1 and 5.1.3.1-3)</w:t>
      </w:r>
      <w:r w:rsidR="00D129C0">
        <w:rPr>
          <w:lang w:eastAsia="zh-CN"/>
        </w:rPr>
        <w:t xml:space="preserve"> as the </w:t>
      </w:r>
      <w:r w:rsidR="005B57E6" w:rsidRPr="005B57E6">
        <w:t>default</w:t>
      </w:r>
      <w:r w:rsidR="00720D12">
        <w:t xml:space="preserve"> MCS table</w:t>
      </w:r>
      <w:r w:rsidR="00081624" w:rsidRPr="00D129C0">
        <w:rPr>
          <w:lang w:eastAsia="zh-CN"/>
        </w:rPr>
        <w:t>.</w:t>
      </w:r>
      <w:r w:rsidR="00AA4665">
        <w:rPr>
          <w:lang w:eastAsia="zh-CN"/>
        </w:rPr>
        <w:t xml:space="preserve"> </w:t>
      </w:r>
      <w:r w:rsidR="005B57E6">
        <w:rPr>
          <w:lang w:eastAsia="zh-CN"/>
        </w:rPr>
        <w:t xml:space="preserve">Further, when the </w:t>
      </w:r>
      <w:proofErr w:type="spellStart"/>
      <w:r w:rsidR="005B57E6">
        <w:rPr>
          <w:lang w:eastAsia="zh-CN"/>
        </w:rPr>
        <w:t>RedCap</w:t>
      </w:r>
      <w:proofErr w:type="spellEnd"/>
      <w:r w:rsidR="005B57E6">
        <w:rPr>
          <w:lang w:eastAsia="zh-CN"/>
        </w:rPr>
        <w:t xml:space="preserve"> </w:t>
      </w:r>
      <w:r w:rsidR="005B57E6">
        <w:rPr>
          <w:rFonts w:hint="eastAsia"/>
          <w:lang w:eastAsia="zh-CN"/>
        </w:rPr>
        <w:t>UE</w:t>
      </w:r>
      <w:r w:rsidR="005B57E6">
        <w:rPr>
          <w:lang w:eastAsia="zh-CN"/>
        </w:rPr>
        <w:t xml:space="preserve"> only equipped with </w:t>
      </w:r>
      <w:r w:rsidR="005B57E6" w:rsidRPr="005B57E6">
        <w:rPr>
          <w:lang w:eastAsia="zh-CN"/>
        </w:rPr>
        <w:t>1R</w:t>
      </w:r>
      <w:r w:rsidR="005B57E6">
        <w:rPr>
          <w:lang w:eastAsia="zh-CN"/>
        </w:rPr>
        <w:t>x, it may</w:t>
      </w:r>
      <w:r w:rsidR="005B57E6" w:rsidRPr="005B57E6">
        <w:rPr>
          <w:lang w:eastAsia="zh-CN"/>
        </w:rPr>
        <w:t xml:space="preserve"> experience 10dB worse PDSCH performance than normal UEs</w:t>
      </w:r>
      <w:r w:rsidR="005B57E6">
        <w:rPr>
          <w:lang w:eastAsia="zh-CN"/>
        </w:rPr>
        <w:t>, for these UEs, t</w:t>
      </w:r>
      <w:r w:rsidR="005B57E6" w:rsidRPr="005B57E6">
        <w:rPr>
          <w:lang w:eastAsia="zh-CN"/>
        </w:rPr>
        <w:t>he low-SE MCS table provides more MCS choices for UEs that need extra reliability</w:t>
      </w:r>
      <w:r w:rsidR="005B57E6">
        <w:rPr>
          <w:lang w:eastAsia="zh-CN"/>
        </w:rPr>
        <w:t>, in this rega</w:t>
      </w:r>
      <w:r w:rsidR="005B57E6" w:rsidRPr="005B57E6">
        <w:rPr>
          <w:lang w:eastAsia="zh-CN"/>
        </w:rPr>
        <w:t>rd,</w:t>
      </w:r>
      <w:r w:rsidR="00720D12">
        <w:rPr>
          <w:lang w:eastAsia="zh-CN"/>
        </w:rPr>
        <w:t xml:space="preserve"> the</w:t>
      </w:r>
      <w:r w:rsidR="005B57E6" w:rsidRPr="005B57E6">
        <w:rPr>
          <w:lang w:eastAsia="zh-CN"/>
        </w:rPr>
        <w:t xml:space="preserve"> </w:t>
      </w:r>
      <w:r w:rsidR="007B381F" w:rsidRPr="005B57E6">
        <w:rPr>
          <w:lang w:eastAsia="zh-CN"/>
        </w:rPr>
        <w:t xml:space="preserve">low-SE MCS </w:t>
      </w:r>
      <w:proofErr w:type="gramStart"/>
      <w:r w:rsidR="007B381F" w:rsidRPr="005B57E6">
        <w:rPr>
          <w:lang w:eastAsia="zh-CN"/>
        </w:rPr>
        <w:t xml:space="preserve">table </w:t>
      </w:r>
      <w:r w:rsidR="007B381F">
        <w:rPr>
          <w:lang w:eastAsia="zh-CN"/>
        </w:rPr>
        <w:t xml:space="preserve"> can</w:t>
      </w:r>
      <w:proofErr w:type="gramEnd"/>
      <w:r w:rsidR="007B381F">
        <w:rPr>
          <w:lang w:eastAsia="zh-CN"/>
        </w:rPr>
        <w:t xml:space="preserve">  </w:t>
      </w:r>
      <w:r w:rsidR="007B381F">
        <w:rPr>
          <w:rFonts w:hint="eastAsia"/>
          <w:lang w:eastAsia="zh-CN"/>
        </w:rPr>
        <w:t>be</w:t>
      </w:r>
      <w:r w:rsidR="007B381F">
        <w:rPr>
          <w:lang w:eastAsia="zh-CN"/>
        </w:rPr>
        <w:t xml:space="preserve"> </w:t>
      </w:r>
      <w:r w:rsidR="00720D12">
        <w:rPr>
          <w:lang w:eastAsia="zh-CN"/>
        </w:rPr>
        <w:t xml:space="preserve">considered as </w:t>
      </w:r>
      <w:r w:rsidR="005B57E6" w:rsidRPr="005B57E6">
        <w:rPr>
          <w:lang w:eastAsia="zh-CN"/>
        </w:rPr>
        <w:t xml:space="preserve">the </w:t>
      </w:r>
      <w:r w:rsidR="005B57E6" w:rsidRPr="005B57E6">
        <w:t xml:space="preserve">default </w:t>
      </w:r>
      <w:r w:rsidR="005B57E6" w:rsidRPr="005B57E6">
        <w:rPr>
          <w:lang w:eastAsia="zh-CN"/>
        </w:rPr>
        <w:t>MCS table</w:t>
      </w:r>
      <w:r w:rsidR="005B57E6" w:rsidRPr="005B57E6">
        <w:t xml:space="preserve"> for </w:t>
      </w:r>
      <w:proofErr w:type="spellStart"/>
      <w:r w:rsidR="005B57E6" w:rsidRPr="005B57E6">
        <w:t>RedCap</w:t>
      </w:r>
      <w:proofErr w:type="spellEnd"/>
      <w:r w:rsidR="005B57E6">
        <w:t>.</w:t>
      </w:r>
    </w:p>
    <w:p w14:paraId="5EE77063" w14:textId="77777777" w:rsidR="00AA4665" w:rsidRPr="00AA4665" w:rsidRDefault="00AA4665" w:rsidP="00AA4665">
      <w:pPr>
        <w:spacing w:beforeLines="50" w:before="120" w:after="100"/>
        <w:rPr>
          <w:lang w:eastAsia="zh-CN"/>
        </w:rPr>
      </w:pPr>
      <w:r w:rsidRPr="00AA4665">
        <w:rPr>
          <w:lang w:eastAsia="zh-CN"/>
        </w:rPr>
        <w:t xml:space="preserve">For idle mode, according to coverage recovery discussion in SI stage, Msg2/4 may need the coverage compensation (e.g. with the low-SE MCS table), so using the low-SE MCS table may be more critical for </w:t>
      </w:r>
      <w:proofErr w:type="spellStart"/>
      <w:r w:rsidRPr="00AA4665">
        <w:rPr>
          <w:lang w:eastAsia="zh-CN"/>
        </w:rPr>
        <w:t>RedCap</w:t>
      </w:r>
      <w:proofErr w:type="spellEnd"/>
      <w:r w:rsidRPr="00AA4665">
        <w:rPr>
          <w:lang w:eastAsia="zh-CN"/>
        </w:rPr>
        <w:t xml:space="preserve"> UE in idle mode. It is better that </w:t>
      </w:r>
      <w:proofErr w:type="spellStart"/>
      <w:r w:rsidRPr="00AA4665">
        <w:rPr>
          <w:lang w:eastAsia="zh-CN"/>
        </w:rPr>
        <w:t>gNB</w:t>
      </w:r>
      <w:proofErr w:type="spellEnd"/>
      <w:r w:rsidRPr="00AA4665">
        <w:rPr>
          <w:lang w:eastAsia="zh-CN"/>
        </w:rPr>
        <w:t xml:space="preserve"> knows the </w:t>
      </w:r>
      <w:proofErr w:type="spellStart"/>
      <w:r w:rsidRPr="00AA4665">
        <w:rPr>
          <w:lang w:eastAsia="zh-CN"/>
        </w:rPr>
        <w:t>RedCap</w:t>
      </w:r>
      <w:proofErr w:type="spellEnd"/>
      <w:r w:rsidRPr="00AA4665">
        <w:rPr>
          <w:lang w:eastAsia="zh-CN"/>
        </w:rPr>
        <w:t xml:space="preserve"> UE capability of the low-SE MCS table and schedule Msg2/4 with the low-SE MCS table. </w:t>
      </w:r>
    </w:p>
    <w:p w14:paraId="6FCF7861" w14:textId="12975098" w:rsidR="00AA4665" w:rsidRPr="00720D12" w:rsidRDefault="00AA4665" w:rsidP="00720D12">
      <w:pPr>
        <w:spacing w:beforeLines="50" w:before="120" w:after="240" w:line="276" w:lineRule="auto"/>
        <w:rPr>
          <w:rFonts w:eastAsia="等线"/>
          <w:b/>
          <w:i/>
          <w:lang w:val="en-GB"/>
        </w:rPr>
      </w:pPr>
      <w:r w:rsidRPr="00720D12">
        <w:rPr>
          <w:rFonts w:eastAsia="等线"/>
          <w:b/>
          <w:i/>
          <w:lang w:val="en-GB"/>
        </w:rPr>
        <w:t xml:space="preserve">Proposal </w:t>
      </w:r>
      <w:r w:rsidR="007B381F" w:rsidRPr="00720D12">
        <w:rPr>
          <w:rFonts w:eastAsia="等线"/>
          <w:b/>
          <w:i/>
          <w:lang w:val="en-GB"/>
        </w:rPr>
        <w:t>1</w:t>
      </w:r>
      <w:r w:rsidRPr="00720D12">
        <w:rPr>
          <w:rFonts w:eastAsia="等线"/>
          <w:b/>
          <w:i/>
          <w:lang w:val="en-GB"/>
        </w:rPr>
        <w:t xml:space="preserve">: </w:t>
      </w:r>
      <w:proofErr w:type="spellStart"/>
      <w:r w:rsidRPr="00720D12">
        <w:rPr>
          <w:rFonts w:eastAsia="等线"/>
          <w:b/>
          <w:i/>
          <w:lang w:val="en-GB"/>
        </w:rPr>
        <w:t>gNB</w:t>
      </w:r>
      <w:proofErr w:type="spellEnd"/>
      <w:r w:rsidRPr="00720D12">
        <w:rPr>
          <w:rFonts w:eastAsia="等线"/>
          <w:b/>
          <w:i/>
          <w:lang w:val="en-GB"/>
        </w:rPr>
        <w:t xml:space="preserve"> should know the </w:t>
      </w:r>
      <w:proofErr w:type="spellStart"/>
      <w:r w:rsidRPr="00720D12">
        <w:rPr>
          <w:rFonts w:eastAsia="等线"/>
          <w:b/>
          <w:i/>
          <w:lang w:val="en-GB"/>
        </w:rPr>
        <w:t>RedCap</w:t>
      </w:r>
      <w:proofErr w:type="spellEnd"/>
      <w:r w:rsidRPr="00720D12">
        <w:rPr>
          <w:rFonts w:eastAsia="等线"/>
          <w:b/>
          <w:i/>
          <w:lang w:val="en-GB"/>
        </w:rPr>
        <w:t xml:space="preserve"> UE capability of the low-SE MCS table as early as possible, e.g.  RACH procedure. </w:t>
      </w:r>
    </w:p>
    <w:p w14:paraId="054A0918" w14:textId="77777777" w:rsidR="00AA4665" w:rsidRPr="00AA4665" w:rsidRDefault="00AA4665" w:rsidP="00AA4665">
      <w:pPr>
        <w:spacing w:beforeLines="50" w:before="120" w:after="100"/>
        <w:rPr>
          <w:lang w:eastAsia="zh-CN"/>
        </w:rPr>
      </w:pPr>
      <w:r w:rsidRPr="00AA4665">
        <w:rPr>
          <w:rFonts w:hint="eastAsia"/>
          <w:lang w:eastAsia="zh-CN"/>
        </w:rPr>
        <w:lastRenderedPageBreak/>
        <w:t>A</w:t>
      </w:r>
      <w:r w:rsidRPr="00AA4665">
        <w:rPr>
          <w:lang w:eastAsia="zh-CN"/>
        </w:rPr>
        <w:t xml:space="preserve">s another alternative of specification, capability of the low-SE MCS table can be mandatory for </w:t>
      </w:r>
      <w:proofErr w:type="spellStart"/>
      <w:r w:rsidRPr="00AA4665">
        <w:rPr>
          <w:lang w:eastAsia="zh-CN"/>
        </w:rPr>
        <w:t>RedCap</w:t>
      </w:r>
      <w:proofErr w:type="spellEnd"/>
      <w:r w:rsidRPr="00AA4665">
        <w:rPr>
          <w:lang w:eastAsia="zh-CN"/>
        </w:rPr>
        <w:t xml:space="preserve"> UE.</w:t>
      </w:r>
    </w:p>
    <w:p w14:paraId="0DAA60D2" w14:textId="3B0754B2" w:rsidR="00AA4665" w:rsidRPr="00720D12" w:rsidRDefault="00AA4665" w:rsidP="00720D12">
      <w:pPr>
        <w:spacing w:beforeLines="50" w:before="120" w:after="240" w:line="276" w:lineRule="auto"/>
        <w:rPr>
          <w:rFonts w:eastAsia="等线"/>
          <w:b/>
          <w:i/>
          <w:lang w:val="en-GB"/>
        </w:rPr>
      </w:pPr>
      <w:r w:rsidRPr="00720D12">
        <w:rPr>
          <w:rFonts w:eastAsia="等线" w:hint="eastAsia"/>
          <w:b/>
          <w:i/>
          <w:lang w:val="en-GB"/>
        </w:rPr>
        <w:t>Proposal</w:t>
      </w:r>
      <w:r w:rsidRPr="00720D12">
        <w:rPr>
          <w:rFonts w:eastAsia="等线"/>
          <w:b/>
          <w:i/>
          <w:lang w:val="en-GB"/>
        </w:rPr>
        <w:t xml:space="preserve"> </w:t>
      </w:r>
      <w:r w:rsidR="007B381F" w:rsidRPr="00720D12">
        <w:rPr>
          <w:rFonts w:eastAsia="等线"/>
          <w:b/>
          <w:i/>
          <w:lang w:val="en-GB"/>
        </w:rPr>
        <w:t>2</w:t>
      </w:r>
      <w:r w:rsidRPr="00720D12">
        <w:rPr>
          <w:rFonts w:eastAsia="等线"/>
          <w:b/>
          <w:i/>
          <w:lang w:val="en-GB"/>
        </w:rPr>
        <w:t xml:space="preserve">: Capability of the low-SE MCS table is mandatory for </w:t>
      </w:r>
      <w:proofErr w:type="spellStart"/>
      <w:r w:rsidRPr="00720D12">
        <w:rPr>
          <w:rFonts w:eastAsia="等线"/>
          <w:b/>
          <w:i/>
          <w:lang w:val="en-GB"/>
        </w:rPr>
        <w:t>RedCap</w:t>
      </w:r>
      <w:proofErr w:type="spellEnd"/>
      <w:r w:rsidRPr="00720D12">
        <w:rPr>
          <w:rFonts w:eastAsia="等线"/>
          <w:b/>
          <w:i/>
          <w:lang w:val="en-GB"/>
        </w:rPr>
        <w:t xml:space="preserve"> UE.</w:t>
      </w:r>
    </w:p>
    <w:p w14:paraId="27F14E52" w14:textId="3D5797A7" w:rsidR="00081624" w:rsidRDefault="007B381F" w:rsidP="00081624">
      <w:pPr>
        <w:spacing w:beforeLines="50" w:before="120" w:line="276" w:lineRule="auto"/>
        <w:rPr>
          <w:rFonts w:eastAsia="等线"/>
        </w:rPr>
      </w:pPr>
      <w:r>
        <w:rPr>
          <w:rFonts w:eastAsia="等线"/>
          <w:lang w:eastAsia="zh-CN"/>
        </w:rPr>
        <w:t>A</w:t>
      </w:r>
      <w:r>
        <w:rPr>
          <w:rFonts w:eastAsia="等线" w:hint="eastAsia"/>
          <w:lang w:eastAsia="zh-CN"/>
        </w:rPr>
        <w:t>ccording</w:t>
      </w:r>
      <w:r>
        <w:rPr>
          <w:rFonts w:eastAsia="等线"/>
        </w:rPr>
        <w:t xml:space="preserve"> </w:t>
      </w:r>
      <w:r>
        <w:rPr>
          <w:rFonts w:eastAsia="等线" w:hint="eastAsia"/>
          <w:lang w:eastAsia="zh-CN"/>
        </w:rPr>
        <w:t>to</w:t>
      </w:r>
      <w:r>
        <w:rPr>
          <w:rFonts w:eastAsia="等线"/>
        </w:rPr>
        <w:t xml:space="preserve"> the current spec,</w:t>
      </w:r>
      <w:r w:rsidR="00081624">
        <w:rPr>
          <w:rFonts w:eastAsia="等线" w:hint="eastAsia"/>
        </w:rPr>
        <w:t xml:space="preserve"> </w:t>
      </w:r>
      <w:r>
        <w:rPr>
          <w:rFonts w:eastAsia="等线"/>
        </w:rPr>
        <w:t xml:space="preserve">the legacy </w:t>
      </w:r>
      <w:r w:rsidR="00081624">
        <w:rPr>
          <w:rFonts w:eastAsia="等线"/>
        </w:rPr>
        <w:t xml:space="preserve">UE can report the capability to indicate whether the UE supports 256QAM for PDSCH </w:t>
      </w:r>
      <w:r>
        <w:rPr>
          <w:rFonts w:eastAsia="等线"/>
        </w:rPr>
        <w:t>via parameter</w:t>
      </w:r>
      <w:r>
        <w:rPr>
          <w:rFonts w:eastAsia="等线"/>
          <w:i/>
        </w:rPr>
        <w:t xml:space="preserve"> pdsch-256QAM-FR1</w:t>
      </w:r>
      <w:r>
        <w:rPr>
          <w:rFonts w:eastAsia="等线"/>
        </w:rPr>
        <w:t xml:space="preserve"> or </w:t>
      </w:r>
      <w:r>
        <w:rPr>
          <w:rFonts w:eastAsia="等线"/>
          <w:i/>
        </w:rPr>
        <w:t>pdsch-256QAM-FR2</w:t>
      </w:r>
      <w:r w:rsidR="00081624">
        <w:rPr>
          <w:rFonts w:eastAsia="等线" w:hint="eastAsia"/>
        </w:rPr>
        <w:t>.</w:t>
      </w:r>
      <w:r w:rsidR="00081624">
        <w:rPr>
          <w:rFonts w:eastAsia="等线"/>
        </w:rPr>
        <w:t xml:space="preserve"> </w:t>
      </w:r>
      <w:r>
        <w:rPr>
          <w:rFonts w:eastAsia="等线"/>
        </w:rPr>
        <w:t>In our understanding</w:t>
      </w:r>
      <w:r w:rsidR="00081624">
        <w:rPr>
          <w:rFonts w:eastAsia="等线"/>
        </w:rPr>
        <w:t xml:space="preserve">, the existing capability parameter </w:t>
      </w:r>
      <w:r w:rsidR="00081624">
        <w:rPr>
          <w:rFonts w:eastAsia="等线"/>
          <w:i/>
        </w:rPr>
        <w:t xml:space="preserve">pdsch-256QAM-FR1 </w:t>
      </w:r>
      <w:proofErr w:type="gramStart"/>
      <w:r w:rsidR="00081624">
        <w:rPr>
          <w:rFonts w:eastAsia="等线"/>
        </w:rPr>
        <w:t xml:space="preserve">can be </w:t>
      </w:r>
      <w:r w:rsidR="00081624">
        <w:rPr>
          <w:rFonts w:eastAsia="等线"/>
          <w:lang w:val="en-GB"/>
        </w:rPr>
        <w:t>reused</w:t>
      </w:r>
      <w:proofErr w:type="gramEnd"/>
      <w:r w:rsidR="00081624">
        <w:rPr>
          <w:rFonts w:eastAsia="等线"/>
        </w:rPr>
        <w:t xml:space="preserve"> </w:t>
      </w:r>
      <w:r>
        <w:rPr>
          <w:rFonts w:eastAsia="等线"/>
        </w:rPr>
        <w:t>for Red</w:t>
      </w:r>
      <w:r>
        <w:rPr>
          <w:rFonts w:eastAsia="等线" w:hint="eastAsia"/>
          <w:lang w:val="en-GB" w:eastAsia="zh-CN"/>
        </w:rPr>
        <w:t>Cap</w:t>
      </w:r>
      <w:r>
        <w:rPr>
          <w:rFonts w:eastAsia="等线"/>
          <w:lang w:val="en-GB"/>
        </w:rPr>
        <w:t xml:space="preserve"> UEs</w:t>
      </w:r>
      <w:r>
        <w:rPr>
          <w:rFonts w:eastAsia="等线" w:hint="eastAsia"/>
          <w:lang w:val="en-GB" w:eastAsia="zh-CN"/>
        </w:rPr>
        <w:t>.</w:t>
      </w:r>
      <w:r w:rsidR="00081624">
        <w:rPr>
          <w:rFonts w:eastAsia="等线"/>
          <w:lang w:val="en-GB"/>
        </w:rPr>
        <w:t xml:space="preserve"> </w:t>
      </w:r>
    </w:p>
    <w:p w14:paraId="6F5654FC" w14:textId="45FC3353" w:rsidR="00081624" w:rsidRPr="00720D12" w:rsidRDefault="00081624" w:rsidP="00081624">
      <w:pPr>
        <w:spacing w:beforeLines="50" w:before="120" w:after="240" w:line="276" w:lineRule="auto"/>
        <w:rPr>
          <w:rFonts w:eastAsia="等线"/>
          <w:b/>
          <w:i/>
          <w:lang w:val="en-GB"/>
        </w:rPr>
      </w:pPr>
      <w:r w:rsidRPr="00720D12">
        <w:rPr>
          <w:rFonts w:eastAsia="等线"/>
          <w:b/>
          <w:i/>
          <w:lang w:val="en-GB"/>
        </w:rPr>
        <w:t xml:space="preserve">Proposal </w:t>
      </w:r>
      <w:r w:rsidR="007B381F" w:rsidRPr="00720D12">
        <w:rPr>
          <w:rFonts w:eastAsia="等线"/>
          <w:b/>
          <w:i/>
          <w:lang w:val="en-GB"/>
        </w:rPr>
        <w:t>3</w:t>
      </w:r>
      <w:r w:rsidRPr="00720D12">
        <w:rPr>
          <w:rFonts w:eastAsia="等线"/>
          <w:b/>
          <w:i/>
          <w:lang w:val="en-GB"/>
        </w:rPr>
        <w:t xml:space="preserve">: </w:t>
      </w:r>
      <w:r w:rsidR="007B381F" w:rsidRPr="00720D12">
        <w:rPr>
          <w:rFonts w:eastAsia="等线"/>
          <w:b/>
          <w:i/>
          <w:lang w:val="en-GB"/>
        </w:rPr>
        <w:t>R</w:t>
      </w:r>
      <w:r w:rsidRPr="00720D12">
        <w:rPr>
          <w:rFonts w:eastAsia="等线"/>
          <w:b/>
          <w:i/>
          <w:lang w:val="en-GB"/>
        </w:rPr>
        <w:t>euse the existing capability parameters</w:t>
      </w:r>
      <w:r w:rsidR="007B381F" w:rsidRPr="00720D12">
        <w:rPr>
          <w:rFonts w:eastAsia="等线"/>
          <w:b/>
          <w:i/>
          <w:lang w:val="en-GB"/>
        </w:rPr>
        <w:t xml:space="preserve"> pdsch-256QAM-FR1 to indicate whether the UE supports 256QAM</w:t>
      </w:r>
    </w:p>
    <w:p w14:paraId="3DFC44D0" w14:textId="3D2F67AB" w:rsidR="00720D12" w:rsidRPr="00720D12" w:rsidRDefault="00720D12" w:rsidP="001371B6">
      <w:pPr>
        <w:spacing w:beforeLines="50" w:before="120" w:after="100"/>
        <w:rPr>
          <w:rFonts w:hint="eastAsia"/>
          <w:lang w:val="en-GB" w:eastAsia="zh-CN"/>
        </w:rPr>
      </w:pPr>
      <w:r w:rsidRPr="00720D12">
        <w:rPr>
          <w:lang w:val="en-GB" w:eastAsia="zh-CN"/>
        </w:rPr>
        <w:t xml:space="preserve">The </w:t>
      </w:r>
      <w:r>
        <w:rPr>
          <w:lang w:val="en-GB" w:eastAsia="zh-CN"/>
        </w:rPr>
        <w:t>issues</w:t>
      </w:r>
      <w:r w:rsidRPr="00720D12">
        <w:rPr>
          <w:lang w:val="en-GB" w:eastAsia="zh-CN"/>
        </w:rPr>
        <w:t xml:space="preserve"> on</w:t>
      </w:r>
      <w:r>
        <w:rPr>
          <w:lang w:val="en-GB" w:eastAsia="zh-CN"/>
        </w:rPr>
        <w:t xml:space="preserve"> modulation order and</w:t>
      </w:r>
      <w:r w:rsidRPr="00720D12">
        <w:rPr>
          <w:lang w:val="en-GB" w:eastAsia="zh-CN"/>
        </w:rPr>
        <w:t xml:space="preserve"> MCS table </w:t>
      </w:r>
      <w:r>
        <w:rPr>
          <w:lang w:val="en-GB" w:eastAsia="zh-CN"/>
        </w:rPr>
        <w:t>are mostly</w:t>
      </w:r>
      <w:r w:rsidRPr="00720D12">
        <w:rPr>
          <w:lang w:val="en-GB" w:eastAsia="zh-CN"/>
        </w:rPr>
        <w:t xml:space="preserve"> related to </w:t>
      </w:r>
      <w:r w:rsidRPr="00720D12">
        <w:rPr>
          <w:bCs/>
          <w:lang w:eastAsia="zh-CN"/>
        </w:rPr>
        <w:t xml:space="preserve">the </w:t>
      </w:r>
      <w:proofErr w:type="spellStart"/>
      <w:r w:rsidRPr="00720D12">
        <w:rPr>
          <w:bCs/>
          <w:lang w:eastAsia="zh-CN"/>
        </w:rPr>
        <w:t>RedCap</w:t>
      </w:r>
      <w:proofErr w:type="spellEnd"/>
      <w:r w:rsidRPr="00720D12">
        <w:rPr>
          <w:bCs/>
          <w:lang w:eastAsia="zh-CN"/>
        </w:rPr>
        <w:t xml:space="preserve"> UE capability, therefore, </w:t>
      </w:r>
      <w:r>
        <w:rPr>
          <w:bCs/>
          <w:lang w:eastAsia="zh-CN"/>
        </w:rPr>
        <w:t>we suggest</w:t>
      </w:r>
      <w:r w:rsidRPr="00720D12">
        <w:rPr>
          <w:bCs/>
          <w:lang w:eastAsia="zh-CN"/>
        </w:rPr>
        <w:t xml:space="preserve"> to</w:t>
      </w:r>
      <w:r w:rsidRPr="00720D12">
        <w:t xml:space="preserve"> </w:t>
      </w:r>
      <w:r w:rsidRPr="00720D12">
        <w:rPr>
          <w:bCs/>
          <w:lang w:eastAsia="zh-CN"/>
        </w:rPr>
        <w:t xml:space="preserve">send an LS to RAN2 including RAN1 agreements on </w:t>
      </w:r>
      <w:proofErr w:type="spellStart"/>
      <w:r w:rsidRPr="00720D12">
        <w:rPr>
          <w:bCs/>
          <w:lang w:eastAsia="zh-CN"/>
        </w:rPr>
        <w:t>RedCap</w:t>
      </w:r>
      <w:proofErr w:type="spellEnd"/>
      <w:r w:rsidRPr="00720D12">
        <w:rPr>
          <w:bCs/>
          <w:lang w:eastAsia="zh-CN"/>
        </w:rPr>
        <w:t xml:space="preserve"> UE capability part.</w:t>
      </w:r>
    </w:p>
    <w:p w14:paraId="61CA3A26" w14:textId="77777777" w:rsidR="00720D12" w:rsidRPr="00720D12" w:rsidRDefault="00720D12" w:rsidP="00720D12">
      <w:pPr>
        <w:spacing w:beforeLines="50" w:before="120" w:after="240" w:line="276" w:lineRule="auto"/>
        <w:rPr>
          <w:rFonts w:eastAsia="等线"/>
          <w:b/>
          <w:i/>
          <w:lang w:val="en-GB"/>
        </w:rPr>
      </w:pPr>
      <w:r w:rsidRPr="00720D12">
        <w:rPr>
          <w:rFonts w:eastAsia="等线" w:hint="eastAsia"/>
          <w:b/>
          <w:i/>
          <w:lang w:val="en-GB"/>
        </w:rPr>
        <w:t xml:space="preserve">Proposal 4: Send </w:t>
      </w:r>
      <w:proofErr w:type="gramStart"/>
      <w:r w:rsidRPr="00720D12">
        <w:rPr>
          <w:rFonts w:eastAsia="等线" w:hint="eastAsia"/>
          <w:b/>
          <w:i/>
          <w:lang w:val="en-GB"/>
        </w:rPr>
        <w:t>an LS</w:t>
      </w:r>
      <w:proofErr w:type="gramEnd"/>
      <w:r w:rsidRPr="00720D12">
        <w:rPr>
          <w:rFonts w:eastAsia="等线" w:hint="eastAsia"/>
          <w:b/>
          <w:i/>
          <w:lang w:val="en-GB"/>
        </w:rPr>
        <w:t xml:space="preserve"> to RAN2 including RAN1 agreements on </w:t>
      </w:r>
      <w:proofErr w:type="spellStart"/>
      <w:r w:rsidRPr="00720D12">
        <w:rPr>
          <w:rFonts w:eastAsia="等线" w:hint="eastAsia"/>
          <w:b/>
          <w:i/>
          <w:lang w:val="en-GB"/>
        </w:rPr>
        <w:t>RedCap</w:t>
      </w:r>
      <w:proofErr w:type="spellEnd"/>
      <w:r w:rsidRPr="00720D12">
        <w:rPr>
          <w:rFonts w:eastAsia="等线" w:hint="eastAsia"/>
          <w:b/>
          <w:i/>
          <w:lang w:val="en-GB"/>
        </w:rPr>
        <w:t xml:space="preserve"> UE capability part.</w:t>
      </w:r>
    </w:p>
    <w:p w14:paraId="68133325" w14:textId="71C54114" w:rsidR="00081624" w:rsidRPr="00720D12" w:rsidRDefault="00081624" w:rsidP="001371B6">
      <w:pPr>
        <w:spacing w:beforeLines="50" w:before="120" w:after="100"/>
        <w:rPr>
          <w:b/>
          <w:i/>
          <w:lang w:val="en-GB" w:eastAsia="zh-CN"/>
        </w:rPr>
      </w:pPr>
    </w:p>
    <w:p w14:paraId="375E94FA" w14:textId="77777777" w:rsidR="00720D12" w:rsidRDefault="00720D12" w:rsidP="001371B6">
      <w:pPr>
        <w:spacing w:beforeLines="50" w:before="120" w:after="100"/>
        <w:rPr>
          <w:rFonts w:hint="eastAsia"/>
          <w:b/>
          <w:i/>
          <w:lang w:eastAsia="zh-CN"/>
        </w:rPr>
      </w:pPr>
    </w:p>
    <w:p w14:paraId="1B27FFF9" w14:textId="77777777" w:rsidR="005A5409" w:rsidRDefault="005A5409" w:rsidP="004C0F4F">
      <w:pPr>
        <w:pStyle w:val="1"/>
        <w:spacing w:after="100"/>
        <w:rPr>
          <w:lang w:eastAsia="zh-CN"/>
        </w:rPr>
      </w:pPr>
      <w:bookmarkStart w:id="4" w:name="_Ref494215420"/>
      <w:bookmarkStart w:id="5" w:name="_Ref502921678"/>
      <w:bookmarkStart w:id="6" w:name="_Ref502921460"/>
      <w:r>
        <w:rPr>
          <w:lang w:eastAsia="zh-CN"/>
        </w:rPr>
        <w:t>Conclusion</w:t>
      </w:r>
    </w:p>
    <w:p w14:paraId="0232BE4D" w14:textId="107FB0C0" w:rsidR="005A5409" w:rsidRDefault="005A5409" w:rsidP="004C0F4F">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173100">
        <w:rPr>
          <w:lang w:eastAsia="zh-CN"/>
        </w:rPr>
        <w:t xml:space="preserve"> </w:t>
      </w:r>
      <w:r>
        <w:rPr>
          <w:lang w:eastAsia="zh-CN"/>
        </w:rPr>
        <w:t>proposals:</w:t>
      </w:r>
    </w:p>
    <w:p w14:paraId="5C7A8EAA" w14:textId="77777777" w:rsidR="00CF22F6" w:rsidRPr="00720D12" w:rsidRDefault="00CF22F6" w:rsidP="00CF22F6">
      <w:pPr>
        <w:spacing w:beforeLines="50" w:before="120"/>
        <w:rPr>
          <w:rFonts w:eastAsia="等线"/>
          <w:b/>
          <w:i/>
          <w:lang w:val="en-GB"/>
        </w:rPr>
      </w:pPr>
      <w:r w:rsidRPr="00720D12">
        <w:rPr>
          <w:rFonts w:eastAsia="等线"/>
          <w:b/>
          <w:i/>
          <w:lang w:val="en-GB"/>
        </w:rPr>
        <w:t xml:space="preserve">Proposal 1: </w:t>
      </w:r>
      <w:proofErr w:type="spellStart"/>
      <w:r w:rsidRPr="00720D12">
        <w:rPr>
          <w:rFonts w:eastAsia="等线"/>
          <w:b/>
          <w:i/>
          <w:lang w:val="en-GB"/>
        </w:rPr>
        <w:t>gNB</w:t>
      </w:r>
      <w:proofErr w:type="spellEnd"/>
      <w:r w:rsidRPr="00720D12">
        <w:rPr>
          <w:rFonts w:eastAsia="等线"/>
          <w:b/>
          <w:i/>
          <w:lang w:val="en-GB"/>
        </w:rPr>
        <w:t xml:space="preserve"> should know the </w:t>
      </w:r>
      <w:proofErr w:type="spellStart"/>
      <w:r w:rsidRPr="00720D12">
        <w:rPr>
          <w:rFonts w:eastAsia="等线"/>
          <w:b/>
          <w:i/>
          <w:lang w:val="en-GB"/>
        </w:rPr>
        <w:t>RedCap</w:t>
      </w:r>
      <w:proofErr w:type="spellEnd"/>
      <w:r w:rsidRPr="00720D12">
        <w:rPr>
          <w:rFonts w:eastAsia="等线"/>
          <w:b/>
          <w:i/>
          <w:lang w:val="en-GB"/>
        </w:rPr>
        <w:t xml:space="preserve"> UE capability of the low-SE MCS table as early as possible, e.g.  RACH procedure. </w:t>
      </w:r>
    </w:p>
    <w:p w14:paraId="64C000E6" w14:textId="77777777" w:rsidR="00CF22F6" w:rsidRPr="00720D12" w:rsidRDefault="00CF22F6" w:rsidP="00CF22F6">
      <w:pPr>
        <w:spacing w:beforeLines="50" w:before="120"/>
        <w:rPr>
          <w:rFonts w:eastAsia="等线"/>
          <w:b/>
          <w:i/>
          <w:lang w:val="en-GB"/>
        </w:rPr>
      </w:pPr>
      <w:r w:rsidRPr="00720D12">
        <w:rPr>
          <w:rFonts w:eastAsia="等线" w:hint="eastAsia"/>
          <w:b/>
          <w:i/>
          <w:lang w:val="en-GB"/>
        </w:rPr>
        <w:t>Proposal</w:t>
      </w:r>
      <w:r w:rsidRPr="00720D12">
        <w:rPr>
          <w:rFonts w:eastAsia="等线"/>
          <w:b/>
          <w:i/>
          <w:lang w:val="en-GB"/>
        </w:rPr>
        <w:t xml:space="preserve"> 2: Capability of the low-SE MCS table is mandatory for </w:t>
      </w:r>
      <w:proofErr w:type="spellStart"/>
      <w:r w:rsidRPr="00720D12">
        <w:rPr>
          <w:rFonts w:eastAsia="等线"/>
          <w:b/>
          <w:i/>
          <w:lang w:val="en-GB"/>
        </w:rPr>
        <w:t>RedCap</w:t>
      </w:r>
      <w:proofErr w:type="spellEnd"/>
      <w:r w:rsidRPr="00720D12">
        <w:rPr>
          <w:rFonts w:eastAsia="等线"/>
          <w:b/>
          <w:i/>
          <w:lang w:val="en-GB"/>
        </w:rPr>
        <w:t xml:space="preserve"> UE.</w:t>
      </w:r>
    </w:p>
    <w:p w14:paraId="34EF5C09" w14:textId="77777777" w:rsidR="00CF22F6" w:rsidRPr="00720D12" w:rsidRDefault="00CF22F6" w:rsidP="00CF22F6">
      <w:pPr>
        <w:spacing w:beforeLines="50" w:before="120"/>
        <w:rPr>
          <w:rFonts w:eastAsia="等线"/>
          <w:b/>
          <w:i/>
          <w:lang w:val="en-GB"/>
        </w:rPr>
      </w:pPr>
      <w:r w:rsidRPr="00720D12">
        <w:rPr>
          <w:rFonts w:eastAsia="等线"/>
          <w:b/>
          <w:i/>
          <w:lang w:val="en-GB"/>
        </w:rPr>
        <w:t>Proposal 3: Reuse the existing capability p</w:t>
      </w:r>
      <w:bookmarkStart w:id="7" w:name="_GoBack"/>
      <w:bookmarkEnd w:id="7"/>
      <w:r w:rsidRPr="00720D12">
        <w:rPr>
          <w:rFonts w:eastAsia="等线"/>
          <w:b/>
          <w:i/>
          <w:lang w:val="en-GB"/>
        </w:rPr>
        <w:t>arameters pdsch-256QAM-FR1 to indicate whether the UE supports 256QAM</w:t>
      </w:r>
    </w:p>
    <w:p w14:paraId="5DAA8EFF" w14:textId="77777777" w:rsidR="00CF22F6" w:rsidRPr="00720D12" w:rsidRDefault="00CF22F6" w:rsidP="00CF22F6">
      <w:pPr>
        <w:spacing w:beforeLines="50" w:before="120"/>
        <w:rPr>
          <w:rFonts w:eastAsia="等线"/>
          <w:b/>
          <w:i/>
          <w:lang w:val="en-GB"/>
        </w:rPr>
      </w:pPr>
      <w:r w:rsidRPr="00720D12">
        <w:rPr>
          <w:rFonts w:eastAsia="等线" w:hint="eastAsia"/>
          <w:b/>
          <w:i/>
          <w:lang w:val="en-GB"/>
        </w:rPr>
        <w:t xml:space="preserve">Proposal 4: Send </w:t>
      </w:r>
      <w:proofErr w:type="gramStart"/>
      <w:r w:rsidRPr="00720D12">
        <w:rPr>
          <w:rFonts w:eastAsia="等线" w:hint="eastAsia"/>
          <w:b/>
          <w:i/>
          <w:lang w:val="en-GB"/>
        </w:rPr>
        <w:t>an LS</w:t>
      </w:r>
      <w:proofErr w:type="gramEnd"/>
      <w:r w:rsidRPr="00720D12">
        <w:rPr>
          <w:rFonts w:eastAsia="等线" w:hint="eastAsia"/>
          <w:b/>
          <w:i/>
          <w:lang w:val="en-GB"/>
        </w:rPr>
        <w:t xml:space="preserve"> to RAN2 including RAN1 agreements on </w:t>
      </w:r>
      <w:proofErr w:type="spellStart"/>
      <w:r w:rsidRPr="00720D12">
        <w:rPr>
          <w:rFonts w:eastAsia="等线" w:hint="eastAsia"/>
          <w:b/>
          <w:i/>
          <w:lang w:val="en-GB"/>
        </w:rPr>
        <w:t>RedCap</w:t>
      </w:r>
      <w:proofErr w:type="spellEnd"/>
      <w:r w:rsidRPr="00720D12">
        <w:rPr>
          <w:rFonts w:eastAsia="等线" w:hint="eastAsia"/>
          <w:b/>
          <w:i/>
          <w:lang w:val="en-GB"/>
        </w:rPr>
        <w:t xml:space="preserve"> UE capability part.</w:t>
      </w:r>
    </w:p>
    <w:p w14:paraId="22AFDA43" w14:textId="6AD288EC" w:rsidR="00BD40FC" w:rsidRPr="00CF22F6" w:rsidRDefault="00BD40FC" w:rsidP="004D3CE2">
      <w:pPr>
        <w:spacing w:after="100"/>
        <w:rPr>
          <w:lang w:val="en-GB" w:eastAsia="zh-CN"/>
        </w:rPr>
      </w:pPr>
    </w:p>
    <w:p w14:paraId="500DACF0" w14:textId="77777777" w:rsidR="003531CC" w:rsidRPr="00DA69E3" w:rsidRDefault="003531CC" w:rsidP="004C0F4F">
      <w:pPr>
        <w:pStyle w:val="1"/>
        <w:spacing w:after="100"/>
        <w:rPr>
          <w:lang w:eastAsia="zh-CN"/>
        </w:rPr>
      </w:pPr>
      <w:r w:rsidRPr="00DA69E3">
        <w:rPr>
          <w:lang w:eastAsia="zh-CN"/>
        </w:rPr>
        <w:t xml:space="preserve">Reference </w:t>
      </w:r>
    </w:p>
    <w:bookmarkEnd w:id="4"/>
    <w:bookmarkEnd w:id="5"/>
    <w:bookmarkEnd w:id="6"/>
    <w:p w14:paraId="3095071B" w14:textId="2E0D65AE" w:rsidR="00A376EC" w:rsidRDefault="001B1D74" w:rsidP="001B1D74">
      <w:pPr>
        <w:pStyle w:val="af2"/>
        <w:numPr>
          <w:ilvl w:val="0"/>
          <w:numId w:val="6"/>
        </w:numPr>
        <w:ind w:firstLineChars="0"/>
        <w:rPr>
          <w:lang w:eastAsia="zh-CN"/>
        </w:rPr>
      </w:pPr>
      <w:r w:rsidRPr="001B1D74">
        <w:rPr>
          <w:lang w:eastAsia="zh-CN"/>
        </w:rPr>
        <w:t>RP-210918</w:t>
      </w:r>
      <w:r>
        <w:rPr>
          <w:lang w:eastAsia="zh-CN"/>
        </w:rPr>
        <w:t xml:space="preserve">, </w:t>
      </w:r>
      <w:r w:rsidRPr="001B1D74">
        <w:rPr>
          <w:lang w:eastAsia="zh-CN"/>
        </w:rPr>
        <w:t>Revised WID on support of reduced capability NR devices</w:t>
      </w:r>
      <w:r>
        <w:rPr>
          <w:lang w:eastAsia="zh-CN"/>
        </w:rPr>
        <w:t>.</w:t>
      </w:r>
    </w:p>
    <w:p w14:paraId="53028639" w14:textId="4C98A681" w:rsidR="001B1D74" w:rsidRDefault="00BD7139" w:rsidP="00BD7139">
      <w:pPr>
        <w:pStyle w:val="af2"/>
        <w:numPr>
          <w:ilvl w:val="0"/>
          <w:numId w:val="6"/>
        </w:numPr>
        <w:ind w:firstLineChars="0"/>
        <w:rPr>
          <w:lang w:eastAsia="zh-CN"/>
        </w:rPr>
      </w:pPr>
      <w:proofErr w:type="gramStart"/>
      <w:r>
        <w:rPr>
          <w:lang w:eastAsia="zh-CN"/>
        </w:rPr>
        <w:t>Chairman’s</w:t>
      </w:r>
      <w:proofErr w:type="gramEnd"/>
      <w:r>
        <w:rPr>
          <w:lang w:eastAsia="zh-CN"/>
        </w:rPr>
        <w:t xml:space="preserve"> Notes, </w:t>
      </w:r>
      <w:r w:rsidR="0010608C">
        <w:rPr>
          <w:rFonts w:hint="eastAsia"/>
          <w:lang w:eastAsia="zh-CN"/>
        </w:rPr>
        <w:t>R</w:t>
      </w:r>
      <w:r w:rsidR="0010608C">
        <w:rPr>
          <w:lang w:eastAsia="zh-CN"/>
        </w:rPr>
        <w:t>AN1#104</w:t>
      </w:r>
      <w:r>
        <w:rPr>
          <w:lang w:eastAsia="zh-CN"/>
        </w:rPr>
        <w:t xml:space="preserve">, </w:t>
      </w:r>
      <w:r w:rsidRPr="00BD7139">
        <w:rPr>
          <w:lang w:eastAsia="zh-CN"/>
        </w:rPr>
        <w:t>Online meeting, 25th January - 5th February 2021</w:t>
      </w:r>
      <w:r>
        <w:rPr>
          <w:lang w:eastAsia="zh-CN"/>
        </w:rPr>
        <w:t>.</w:t>
      </w:r>
    </w:p>
    <w:p w14:paraId="1AC63EBF" w14:textId="2CE3BD2B" w:rsidR="0010608C" w:rsidRDefault="0010608C" w:rsidP="00A3384F">
      <w:pPr>
        <w:pStyle w:val="af2"/>
        <w:numPr>
          <w:ilvl w:val="0"/>
          <w:numId w:val="6"/>
        </w:numPr>
        <w:ind w:firstLineChars="0"/>
        <w:rPr>
          <w:lang w:eastAsia="zh-CN"/>
        </w:rPr>
      </w:pPr>
      <w:r w:rsidRPr="003A70B1">
        <w:t>TS 38.21</w:t>
      </w:r>
      <w:r w:rsidR="007B381F">
        <w:t>4</w:t>
      </w:r>
      <w:r w:rsidR="00BD7139">
        <w:t xml:space="preserve">, NR; </w:t>
      </w:r>
      <w:r w:rsidR="00A3384F" w:rsidRPr="00A3384F">
        <w:t>Physical layer procedures for data</w:t>
      </w:r>
      <w:r w:rsidR="00A3384F">
        <w:t>.</w:t>
      </w:r>
    </w:p>
    <w:p w14:paraId="6491073D" w14:textId="7EFC3765" w:rsidR="00B44AE8" w:rsidRDefault="00B44AE8" w:rsidP="004C0F4F">
      <w:pPr>
        <w:rPr>
          <w:lang w:eastAsia="zh-CN"/>
        </w:rPr>
      </w:pPr>
    </w:p>
    <w:p w14:paraId="2CE61295" w14:textId="11639F65" w:rsidR="004D3CE2" w:rsidRDefault="004D3CE2" w:rsidP="004C0F4F">
      <w:pPr>
        <w:rPr>
          <w:lang w:eastAsia="zh-CN"/>
        </w:rPr>
      </w:pPr>
    </w:p>
    <w:p w14:paraId="6BC26A74" w14:textId="036660B1" w:rsidR="004D3CE2" w:rsidRDefault="004D3CE2" w:rsidP="004D3CE2">
      <w:pPr>
        <w:pStyle w:val="1"/>
        <w:spacing w:after="100"/>
        <w:rPr>
          <w:lang w:eastAsia="zh-CN"/>
        </w:rPr>
      </w:pPr>
      <w:r>
        <w:rPr>
          <w:lang w:eastAsia="zh-CN"/>
        </w:rPr>
        <w:lastRenderedPageBreak/>
        <w:t xml:space="preserve">Appendix </w:t>
      </w:r>
    </w:p>
    <w:p w14:paraId="574DFF57" w14:textId="77777777" w:rsidR="004D3CE2" w:rsidRPr="0048482F" w:rsidRDefault="004D3CE2" w:rsidP="004D3CE2">
      <w:pPr>
        <w:pStyle w:val="TH"/>
      </w:pPr>
      <w:r w:rsidRPr="0048482F">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4D3CE2" w:rsidRPr="0048482F" w14:paraId="092E3E90" w14:textId="77777777" w:rsidTr="003A7A4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6498F5C" w14:textId="77777777" w:rsidR="004D3CE2" w:rsidRPr="0048482F" w:rsidRDefault="004D3CE2" w:rsidP="003A7A42">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F0DA5B3" w14:textId="77777777" w:rsidR="004D3CE2" w:rsidRPr="0048482F" w:rsidRDefault="004D3CE2" w:rsidP="003A7A42">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99A7F5F" w14:textId="77777777" w:rsidR="004D3CE2" w:rsidRPr="0048482F" w:rsidRDefault="004D3CE2" w:rsidP="003A7A42">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71533F4" w14:textId="77777777" w:rsidR="004D3CE2" w:rsidRPr="00E17FE7" w:rsidRDefault="004D3CE2" w:rsidP="003A7A42">
            <w:pPr>
              <w:pStyle w:val="TAH"/>
            </w:pPr>
            <w:r w:rsidRPr="00E17FE7">
              <w:t>Spectral</w:t>
            </w:r>
          </w:p>
          <w:p w14:paraId="03770CAF" w14:textId="77777777" w:rsidR="004D3CE2" w:rsidRPr="0048482F" w:rsidRDefault="004D3CE2" w:rsidP="003A7A42">
            <w:pPr>
              <w:pStyle w:val="TAH"/>
              <w:rPr>
                <w:lang w:val="en-US"/>
              </w:rPr>
            </w:pPr>
            <w:r w:rsidRPr="00E17FE7">
              <w:t>efficiency</w:t>
            </w:r>
          </w:p>
        </w:tc>
      </w:tr>
      <w:tr w:rsidR="004D3CE2" w:rsidRPr="0048482F" w14:paraId="36C48B24" w14:textId="77777777" w:rsidTr="003A7A4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E22DB80" w14:textId="77777777" w:rsidR="004D3CE2" w:rsidRPr="0048482F" w:rsidRDefault="004D3CE2" w:rsidP="003A7A4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2A4B9864" w14:textId="77777777" w:rsidR="004D3CE2" w:rsidRPr="0048482F" w:rsidRDefault="004D3CE2" w:rsidP="003A7A42">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3121F478" w14:textId="77777777" w:rsidR="004D3CE2" w:rsidRPr="0048482F" w:rsidRDefault="004D3CE2" w:rsidP="003A7A42">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7EAC65A6" w14:textId="77777777" w:rsidR="004D3CE2" w:rsidRPr="0048482F" w:rsidRDefault="004D3CE2" w:rsidP="003A7A42">
            <w:pPr>
              <w:pStyle w:val="TAC"/>
              <w:rPr>
                <w:color w:val="000000"/>
                <w:lang w:val="en-US"/>
              </w:rPr>
            </w:pPr>
            <w:r w:rsidRPr="00E17FE7">
              <w:rPr>
                <w:color w:val="000000"/>
              </w:rPr>
              <w:t>0.2344</w:t>
            </w:r>
          </w:p>
        </w:tc>
      </w:tr>
      <w:tr w:rsidR="004D3CE2" w:rsidRPr="0048482F" w14:paraId="57DE79EB"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1AA50B" w14:textId="77777777" w:rsidR="004D3CE2" w:rsidRPr="0048482F" w:rsidRDefault="004D3CE2" w:rsidP="003A7A4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723A5CFA" w14:textId="77777777" w:rsidR="004D3CE2" w:rsidRPr="0048482F" w:rsidRDefault="004D3CE2" w:rsidP="003A7A42">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440DD5AF" w14:textId="77777777" w:rsidR="004D3CE2" w:rsidRPr="0048482F" w:rsidRDefault="004D3CE2" w:rsidP="003A7A42">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61CB85F2" w14:textId="77777777" w:rsidR="004D3CE2" w:rsidRPr="0048482F" w:rsidRDefault="004D3CE2" w:rsidP="003A7A42">
            <w:pPr>
              <w:pStyle w:val="TAC"/>
              <w:rPr>
                <w:color w:val="000000"/>
                <w:lang w:val="en-US"/>
              </w:rPr>
            </w:pPr>
            <w:r w:rsidRPr="00E17FE7">
              <w:rPr>
                <w:color w:val="000000"/>
              </w:rPr>
              <w:t>0.3066</w:t>
            </w:r>
          </w:p>
        </w:tc>
      </w:tr>
      <w:tr w:rsidR="004D3CE2" w:rsidRPr="0048482F" w14:paraId="7B512ABD"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F80085" w14:textId="77777777" w:rsidR="004D3CE2" w:rsidRPr="00E17FE7" w:rsidRDefault="004D3CE2" w:rsidP="003A7A4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2138A11F" w14:textId="77777777" w:rsidR="004D3CE2" w:rsidRPr="00E17FE7" w:rsidRDefault="004D3CE2" w:rsidP="003A7A4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489DB96" w14:textId="77777777" w:rsidR="004D3CE2" w:rsidRPr="00E17FE7" w:rsidRDefault="004D3CE2" w:rsidP="003A7A42">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07B9BB40" w14:textId="77777777" w:rsidR="004D3CE2" w:rsidRPr="00E17FE7" w:rsidRDefault="004D3CE2" w:rsidP="003A7A42">
            <w:pPr>
              <w:pStyle w:val="TAC"/>
              <w:rPr>
                <w:color w:val="000000"/>
              </w:rPr>
            </w:pPr>
            <w:r w:rsidRPr="00E17FE7">
              <w:rPr>
                <w:color w:val="000000"/>
              </w:rPr>
              <w:t>0.3770</w:t>
            </w:r>
          </w:p>
        </w:tc>
      </w:tr>
      <w:tr w:rsidR="004D3CE2" w:rsidRPr="0048482F" w14:paraId="0959C35D"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E1801B" w14:textId="77777777" w:rsidR="004D3CE2" w:rsidRPr="00E17FE7" w:rsidRDefault="004D3CE2" w:rsidP="003A7A4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2CFC77EE" w14:textId="77777777" w:rsidR="004D3CE2" w:rsidRPr="00E17FE7" w:rsidRDefault="004D3CE2" w:rsidP="003A7A4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C91C37E" w14:textId="77777777" w:rsidR="004D3CE2" w:rsidRPr="00E17FE7" w:rsidRDefault="004D3CE2" w:rsidP="003A7A42">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2F05B767" w14:textId="77777777" w:rsidR="004D3CE2" w:rsidRPr="00E17FE7" w:rsidRDefault="004D3CE2" w:rsidP="003A7A42">
            <w:pPr>
              <w:pStyle w:val="TAC"/>
              <w:rPr>
                <w:color w:val="000000"/>
              </w:rPr>
            </w:pPr>
            <w:r w:rsidRPr="00E17FE7">
              <w:rPr>
                <w:color w:val="000000"/>
              </w:rPr>
              <w:t>0.4902</w:t>
            </w:r>
          </w:p>
        </w:tc>
      </w:tr>
      <w:tr w:rsidR="004D3CE2" w:rsidRPr="0048482F" w14:paraId="33A7FB3B"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A86B33" w14:textId="77777777" w:rsidR="004D3CE2" w:rsidRPr="00E17FE7" w:rsidRDefault="004D3CE2" w:rsidP="003A7A4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7F256801" w14:textId="77777777" w:rsidR="004D3CE2" w:rsidRPr="00E17FE7" w:rsidRDefault="004D3CE2" w:rsidP="003A7A4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913DE74" w14:textId="77777777" w:rsidR="004D3CE2" w:rsidRPr="00E17FE7" w:rsidRDefault="004D3CE2" w:rsidP="003A7A42">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6A49FE27" w14:textId="77777777" w:rsidR="004D3CE2" w:rsidRPr="00E17FE7" w:rsidRDefault="004D3CE2" w:rsidP="003A7A42">
            <w:pPr>
              <w:pStyle w:val="TAC"/>
              <w:rPr>
                <w:color w:val="000000"/>
              </w:rPr>
            </w:pPr>
            <w:r w:rsidRPr="00E17FE7">
              <w:rPr>
                <w:color w:val="000000"/>
              </w:rPr>
              <w:t>0.6016</w:t>
            </w:r>
          </w:p>
        </w:tc>
      </w:tr>
      <w:tr w:rsidR="004D3CE2" w:rsidRPr="0048482F" w14:paraId="46875238"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5DD0D6" w14:textId="77777777" w:rsidR="004D3CE2" w:rsidRPr="00E17FE7" w:rsidRDefault="004D3CE2" w:rsidP="003A7A4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002189BF" w14:textId="77777777" w:rsidR="004D3CE2" w:rsidRPr="00E17FE7" w:rsidRDefault="004D3CE2" w:rsidP="003A7A4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1AE1C5C" w14:textId="77777777" w:rsidR="004D3CE2" w:rsidRPr="00E17FE7" w:rsidRDefault="004D3CE2" w:rsidP="003A7A42">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2F82C333" w14:textId="77777777" w:rsidR="004D3CE2" w:rsidRPr="00E17FE7" w:rsidRDefault="004D3CE2" w:rsidP="003A7A42">
            <w:pPr>
              <w:pStyle w:val="TAC"/>
              <w:rPr>
                <w:color w:val="000000"/>
              </w:rPr>
            </w:pPr>
            <w:r w:rsidRPr="00E17FE7">
              <w:rPr>
                <w:color w:val="000000"/>
              </w:rPr>
              <w:t>0.7402</w:t>
            </w:r>
          </w:p>
        </w:tc>
      </w:tr>
      <w:tr w:rsidR="004D3CE2" w:rsidRPr="0048482F" w14:paraId="0E740AF6"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6A0E40" w14:textId="77777777" w:rsidR="004D3CE2" w:rsidRPr="00E17FE7" w:rsidRDefault="004D3CE2" w:rsidP="003A7A4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0FB19A46" w14:textId="77777777" w:rsidR="004D3CE2" w:rsidRPr="00E17FE7" w:rsidRDefault="004D3CE2" w:rsidP="003A7A4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B782DEC" w14:textId="77777777" w:rsidR="004D3CE2" w:rsidRPr="00E17FE7" w:rsidRDefault="004D3CE2" w:rsidP="003A7A42">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3C867CF1" w14:textId="77777777" w:rsidR="004D3CE2" w:rsidRPr="00E17FE7" w:rsidRDefault="004D3CE2" w:rsidP="003A7A42">
            <w:pPr>
              <w:pStyle w:val="TAC"/>
              <w:rPr>
                <w:color w:val="000000"/>
              </w:rPr>
            </w:pPr>
            <w:r w:rsidRPr="00E17FE7">
              <w:rPr>
                <w:color w:val="000000"/>
              </w:rPr>
              <w:t>0.8770</w:t>
            </w:r>
          </w:p>
        </w:tc>
      </w:tr>
      <w:tr w:rsidR="004D3CE2" w:rsidRPr="0048482F" w14:paraId="3390EE22"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D537F1" w14:textId="77777777" w:rsidR="004D3CE2" w:rsidRPr="00E17FE7" w:rsidRDefault="004D3CE2" w:rsidP="003A7A4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52CFD158" w14:textId="77777777" w:rsidR="004D3CE2" w:rsidRPr="00E17FE7" w:rsidRDefault="004D3CE2" w:rsidP="003A7A4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99F1109" w14:textId="77777777" w:rsidR="004D3CE2" w:rsidRPr="00E17FE7" w:rsidRDefault="004D3CE2" w:rsidP="003A7A42">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365D479C" w14:textId="77777777" w:rsidR="004D3CE2" w:rsidRPr="00E17FE7" w:rsidRDefault="004D3CE2" w:rsidP="003A7A42">
            <w:pPr>
              <w:pStyle w:val="TAC"/>
              <w:rPr>
                <w:color w:val="000000"/>
              </w:rPr>
            </w:pPr>
            <w:r w:rsidRPr="00E17FE7">
              <w:rPr>
                <w:color w:val="000000"/>
              </w:rPr>
              <w:t>1.0273</w:t>
            </w:r>
          </w:p>
        </w:tc>
      </w:tr>
      <w:tr w:rsidR="004D3CE2" w:rsidRPr="0048482F" w14:paraId="6012B879"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0C6C9C" w14:textId="77777777" w:rsidR="004D3CE2" w:rsidRPr="00E17FE7" w:rsidRDefault="004D3CE2" w:rsidP="003A7A4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29AF89D8" w14:textId="77777777" w:rsidR="004D3CE2" w:rsidRPr="00E17FE7" w:rsidRDefault="004D3CE2" w:rsidP="003A7A4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E47EFE5" w14:textId="77777777" w:rsidR="004D3CE2" w:rsidRPr="00E17FE7" w:rsidRDefault="004D3CE2" w:rsidP="003A7A42">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38CB0885" w14:textId="77777777" w:rsidR="004D3CE2" w:rsidRPr="00E17FE7" w:rsidRDefault="004D3CE2" w:rsidP="003A7A42">
            <w:pPr>
              <w:pStyle w:val="TAC"/>
              <w:rPr>
                <w:color w:val="000000"/>
              </w:rPr>
            </w:pPr>
            <w:r w:rsidRPr="00E17FE7">
              <w:rPr>
                <w:color w:val="000000"/>
              </w:rPr>
              <w:t>1.1758</w:t>
            </w:r>
          </w:p>
        </w:tc>
      </w:tr>
      <w:tr w:rsidR="004D3CE2" w:rsidRPr="0048482F" w14:paraId="4F8D6CA6"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3BD1D9" w14:textId="77777777" w:rsidR="004D3CE2" w:rsidRPr="00E17FE7" w:rsidRDefault="004D3CE2" w:rsidP="003A7A4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6EE4E26" w14:textId="77777777" w:rsidR="004D3CE2" w:rsidRPr="00E17FE7" w:rsidRDefault="004D3CE2" w:rsidP="003A7A4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F38B2E3" w14:textId="77777777" w:rsidR="004D3CE2" w:rsidRPr="00E17FE7" w:rsidRDefault="004D3CE2" w:rsidP="003A7A42">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4D339950" w14:textId="77777777" w:rsidR="004D3CE2" w:rsidRPr="00E17FE7" w:rsidRDefault="004D3CE2" w:rsidP="003A7A42">
            <w:pPr>
              <w:pStyle w:val="TAC"/>
              <w:rPr>
                <w:color w:val="000000"/>
              </w:rPr>
            </w:pPr>
            <w:r w:rsidRPr="00E17FE7">
              <w:rPr>
                <w:color w:val="000000"/>
              </w:rPr>
              <w:t>1.3262</w:t>
            </w:r>
          </w:p>
        </w:tc>
      </w:tr>
      <w:tr w:rsidR="004D3CE2" w:rsidRPr="0048482F" w14:paraId="1ECD84D1"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8E0D4B" w14:textId="77777777" w:rsidR="004D3CE2" w:rsidRPr="00E17FE7" w:rsidRDefault="004D3CE2" w:rsidP="003A7A4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07A0F328" w14:textId="77777777" w:rsidR="004D3CE2" w:rsidRPr="00E17FE7" w:rsidRDefault="004D3CE2" w:rsidP="003A7A4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49CF137" w14:textId="77777777" w:rsidR="004D3CE2" w:rsidRPr="00E17FE7" w:rsidRDefault="004D3CE2" w:rsidP="003A7A42">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53DEA0D9" w14:textId="77777777" w:rsidR="004D3CE2" w:rsidRPr="00E17FE7" w:rsidRDefault="004D3CE2" w:rsidP="003A7A42">
            <w:pPr>
              <w:pStyle w:val="TAC"/>
              <w:rPr>
                <w:color w:val="000000"/>
              </w:rPr>
            </w:pPr>
            <w:r w:rsidRPr="00E17FE7">
              <w:rPr>
                <w:color w:val="000000"/>
              </w:rPr>
              <w:t>1.3281</w:t>
            </w:r>
          </w:p>
        </w:tc>
      </w:tr>
      <w:tr w:rsidR="004D3CE2" w:rsidRPr="0048482F" w14:paraId="404FB84F"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6D138D" w14:textId="77777777" w:rsidR="004D3CE2" w:rsidRPr="00E17FE7" w:rsidRDefault="004D3CE2" w:rsidP="003A7A4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6C93E8F4" w14:textId="77777777" w:rsidR="004D3CE2" w:rsidRPr="00E17FE7" w:rsidRDefault="004D3CE2" w:rsidP="003A7A4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015CC597" w14:textId="77777777" w:rsidR="004D3CE2" w:rsidRPr="00E17FE7" w:rsidRDefault="004D3CE2" w:rsidP="003A7A42">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5F14E987" w14:textId="77777777" w:rsidR="004D3CE2" w:rsidRPr="00E17FE7" w:rsidRDefault="004D3CE2" w:rsidP="003A7A42">
            <w:pPr>
              <w:pStyle w:val="TAC"/>
              <w:rPr>
                <w:color w:val="000000"/>
              </w:rPr>
            </w:pPr>
            <w:r w:rsidRPr="00E17FE7">
              <w:rPr>
                <w:color w:val="000000"/>
              </w:rPr>
              <w:t>1.4766</w:t>
            </w:r>
          </w:p>
        </w:tc>
      </w:tr>
      <w:tr w:rsidR="004D3CE2" w:rsidRPr="0048482F" w14:paraId="33063DA7"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5E92F4" w14:textId="77777777" w:rsidR="004D3CE2" w:rsidRPr="00E17FE7" w:rsidRDefault="004D3CE2" w:rsidP="003A7A4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03875D4" w14:textId="77777777" w:rsidR="004D3CE2" w:rsidRPr="00E17FE7" w:rsidRDefault="004D3CE2" w:rsidP="003A7A4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10D2207" w14:textId="77777777" w:rsidR="004D3CE2" w:rsidRPr="00E17FE7" w:rsidRDefault="004D3CE2" w:rsidP="003A7A42">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7FDF427A" w14:textId="77777777" w:rsidR="004D3CE2" w:rsidRPr="00E17FE7" w:rsidRDefault="004D3CE2" w:rsidP="003A7A42">
            <w:pPr>
              <w:pStyle w:val="TAC"/>
              <w:rPr>
                <w:color w:val="000000"/>
              </w:rPr>
            </w:pPr>
            <w:r w:rsidRPr="00E17FE7">
              <w:rPr>
                <w:color w:val="000000"/>
              </w:rPr>
              <w:t>1.6953</w:t>
            </w:r>
          </w:p>
        </w:tc>
      </w:tr>
      <w:tr w:rsidR="004D3CE2" w:rsidRPr="0048482F" w14:paraId="1B60A4E2"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7808E9" w14:textId="77777777" w:rsidR="004D3CE2" w:rsidRPr="00E17FE7" w:rsidRDefault="004D3CE2" w:rsidP="003A7A4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44FA92EF" w14:textId="77777777" w:rsidR="004D3CE2" w:rsidRPr="00E17FE7" w:rsidRDefault="004D3CE2" w:rsidP="003A7A4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BE3AED1" w14:textId="77777777" w:rsidR="004D3CE2" w:rsidRPr="00E17FE7" w:rsidRDefault="004D3CE2" w:rsidP="003A7A42">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48B67984" w14:textId="77777777" w:rsidR="004D3CE2" w:rsidRPr="00E17FE7" w:rsidRDefault="004D3CE2" w:rsidP="003A7A42">
            <w:pPr>
              <w:pStyle w:val="TAC"/>
              <w:rPr>
                <w:color w:val="000000"/>
              </w:rPr>
            </w:pPr>
            <w:r w:rsidRPr="00E17FE7">
              <w:rPr>
                <w:color w:val="000000"/>
              </w:rPr>
              <w:t>1.9141</w:t>
            </w:r>
          </w:p>
        </w:tc>
      </w:tr>
      <w:tr w:rsidR="004D3CE2" w:rsidRPr="0048482F" w14:paraId="5897C559"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A2231A" w14:textId="77777777" w:rsidR="004D3CE2" w:rsidRPr="00E17FE7" w:rsidRDefault="004D3CE2" w:rsidP="003A7A4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182994B5" w14:textId="77777777" w:rsidR="004D3CE2" w:rsidRPr="00E17FE7" w:rsidRDefault="004D3CE2" w:rsidP="003A7A4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0E3AABB0" w14:textId="77777777" w:rsidR="004D3CE2" w:rsidRPr="00E17FE7" w:rsidRDefault="004D3CE2" w:rsidP="003A7A42">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7BD940CC" w14:textId="77777777" w:rsidR="004D3CE2" w:rsidRPr="00E17FE7" w:rsidRDefault="004D3CE2" w:rsidP="003A7A42">
            <w:pPr>
              <w:pStyle w:val="TAC"/>
              <w:rPr>
                <w:color w:val="000000"/>
              </w:rPr>
            </w:pPr>
            <w:r w:rsidRPr="00E17FE7">
              <w:rPr>
                <w:color w:val="000000"/>
              </w:rPr>
              <w:t>2.1602</w:t>
            </w:r>
          </w:p>
        </w:tc>
      </w:tr>
      <w:tr w:rsidR="004D3CE2" w:rsidRPr="0048482F" w14:paraId="42E5C0DD"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7ACF42" w14:textId="77777777" w:rsidR="004D3CE2" w:rsidRPr="00E17FE7" w:rsidRDefault="004D3CE2" w:rsidP="003A7A4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6F6DEE57" w14:textId="77777777" w:rsidR="004D3CE2" w:rsidRPr="00E17FE7" w:rsidRDefault="004D3CE2" w:rsidP="003A7A4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75D77DD" w14:textId="77777777" w:rsidR="004D3CE2" w:rsidRPr="00E17FE7" w:rsidRDefault="004D3CE2" w:rsidP="003A7A42">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07CC47A9" w14:textId="77777777" w:rsidR="004D3CE2" w:rsidRPr="00E17FE7" w:rsidRDefault="004D3CE2" w:rsidP="003A7A42">
            <w:pPr>
              <w:pStyle w:val="TAC"/>
              <w:rPr>
                <w:color w:val="000000"/>
              </w:rPr>
            </w:pPr>
            <w:r w:rsidRPr="00E17FE7">
              <w:rPr>
                <w:color w:val="000000"/>
              </w:rPr>
              <w:t>2.4063</w:t>
            </w:r>
          </w:p>
        </w:tc>
      </w:tr>
      <w:tr w:rsidR="004D3CE2" w:rsidRPr="0048482F" w14:paraId="279628FE"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24A70B" w14:textId="77777777" w:rsidR="004D3CE2" w:rsidRPr="00E17FE7" w:rsidRDefault="004D3CE2" w:rsidP="003A7A4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302912C9" w14:textId="77777777" w:rsidR="004D3CE2" w:rsidRPr="00E17FE7" w:rsidRDefault="004D3CE2" w:rsidP="003A7A4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2C26EEE" w14:textId="77777777" w:rsidR="004D3CE2" w:rsidRPr="00E17FE7" w:rsidRDefault="004D3CE2" w:rsidP="003A7A42">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68267CFF" w14:textId="77777777" w:rsidR="004D3CE2" w:rsidRPr="00E17FE7" w:rsidRDefault="004D3CE2" w:rsidP="003A7A42">
            <w:pPr>
              <w:pStyle w:val="TAC"/>
              <w:rPr>
                <w:color w:val="000000"/>
              </w:rPr>
            </w:pPr>
            <w:r w:rsidRPr="00E17FE7">
              <w:rPr>
                <w:color w:val="000000"/>
              </w:rPr>
              <w:t>2.5703</w:t>
            </w:r>
          </w:p>
        </w:tc>
      </w:tr>
      <w:tr w:rsidR="004D3CE2" w:rsidRPr="0048482F" w14:paraId="4FDF8F53"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AF5065" w14:textId="77777777" w:rsidR="004D3CE2" w:rsidRPr="00E17FE7" w:rsidRDefault="004D3CE2" w:rsidP="003A7A4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4EAC0E67"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9B16BD8" w14:textId="77777777" w:rsidR="004D3CE2" w:rsidRPr="00E17FE7" w:rsidRDefault="004D3CE2" w:rsidP="003A7A42">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668322EB" w14:textId="77777777" w:rsidR="004D3CE2" w:rsidRPr="00E17FE7" w:rsidRDefault="004D3CE2" w:rsidP="003A7A42">
            <w:pPr>
              <w:pStyle w:val="TAC"/>
              <w:rPr>
                <w:color w:val="000000"/>
              </w:rPr>
            </w:pPr>
            <w:r w:rsidRPr="00E17FE7">
              <w:rPr>
                <w:color w:val="000000"/>
              </w:rPr>
              <w:t>2.5664</w:t>
            </w:r>
          </w:p>
        </w:tc>
      </w:tr>
      <w:tr w:rsidR="004D3CE2" w:rsidRPr="0048482F" w14:paraId="472BD6E7"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8A49F4" w14:textId="77777777" w:rsidR="004D3CE2" w:rsidRPr="00E17FE7" w:rsidRDefault="004D3CE2" w:rsidP="003A7A4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A43F793"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C7D8564" w14:textId="77777777" w:rsidR="004D3CE2" w:rsidRPr="00E17FE7" w:rsidRDefault="004D3CE2" w:rsidP="003A7A42">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46730FA4" w14:textId="77777777" w:rsidR="004D3CE2" w:rsidRPr="00E17FE7" w:rsidRDefault="004D3CE2" w:rsidP="003A7A42">
            <w:pPr>
              <w:pStyle w:val="TAC"/>
              <w:rPr>
                <w:color w:val="000000"/>
              </w:rPr>
            </w:pPr>
            <w:r w:rsidRPr="00E17FE7">
              <w:rPr>
                <w:color w:val="000000"/>
              </w:rPr>
              <w:t>2.7305</w:t>
            </w:r>
          </w:p>
        </w:tc>
      </w:tr>
      <w:tr w:rsidR="004D3CE2" w:rsidRPr="0048482F" w14:paraId="1F57CE99"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E02AF7" w14:textId="77777777" w:rsidR="004D3CE2" w:rsidRPr="00E17FE7" w:rsidRDefault="004D3CE2" w:rsidP="003A7A4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6DDD37C5"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AB16C16" w14:textId="77777777" w:rsidR="004D3CE2" w:rsidRPr="00E17FE7" w:rsidRDefault="004D3CE2" w:rsidP="003A7A42">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638C7B01" w14:textId="77777777" w:rsidR="004D3CE2" w:rsidRPr="00E17FE7" w:rsidRDefault="004D3CE2" w:rsidP="003A7A42">
            <w:pPr>
              <w:pStyle w:val="TAC"/>
              <w:rPr>
                <w:color w:val="000000"/>
              </w:rPr>
            </w:pPr>
            <w:r w:rsidRPr="00E17FE7">
              <w:rPr>
                <w:color w:val="000000"/>
              </w:rPr>
              <w:t>3.0293</w:t>
            </w:r>
          </w:p>
        </w:tc>
      </w:tr>
      <w:tr w:rsidR="004D3CE2" w:rsidRPr="0048482F" w14:paraId="0EEAD9F2"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9D9961" w14:textId="77777777" w:rsidR="004D3CE2" w:rsidRPr="00E17FE7" w:rsidRDefault="004D3CE2" w:rsidP="003A7A4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6711D0E3"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1878C93" w14:textId="77777777" w:rsidR="004D3CE2" w:rsidRPr="00E17FE7" w:rsidRDefault="004D3CE2" w:rsidP="003A7A42">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3828C3C3" w14:textId="77777777" w:rsidR="004D3CE2" w:rsidRPr="00E17FE7" w:rsidRDefault="004D3CE2" w:rsidP="003A7A42">
            <w:pPr>
              <w:pStyle w:val="TAC"/>
              <w:rPr>
                <w:color w:val="000000"/>
              </w:rPr>
            </w:pPr>
            <w:r w:rsidRPr="00E17FE7">
              <w:rPr>
                <w:color w:val="000000"/>
              </w:rPr>
              <w:t>3.3223</w:t>
            </w:r>
          </w:p>
        </w:tc>
      </w:tr>
      <w:tr w:rsidR="004D3CE2" w:rsidRPr="0048482F" w14:paraId="4ED330BD"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B7E50A" w14:textId="77777777" w:rsidR="004D3CE2" w:rsidRPr="00E17FE7" w:rsidRDefault="004D3CE2" w:rsidP="003A7A4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43DA9F74"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523F16B" w14:textId="77777777" w:rsidR="004D3CE2" w:rsidRPr="00E17FE7" w:rsidRDefault="004D3CE2" w:rsidP="003A7A42">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3EF16C44" w14:textId="77777777" w:rsidR="004D3CE2" w:rsidRPr="00E17FE7" w:rsidRDefault="004D3CE2" w:rsidP="003A7A42">
            <w:pPr>
              <w:pStyle w:val="TAC"/>
              <w:rPr>
                <w:color w:val="000000"/>
              </w:rPr>
            </w:pPr>
            <w:r w:rsidRPr="00E17FE7">
              <w:rPr>
                <w:color w:val="000000"/>
              </w:rPr>
              <w:t>3.6094</w:t>
            </w:r>
          </w:p>
        </w:tc>
      </w:tr>
      <w:tr w:rsidR="004D3CE2" w:rsidRPr="0048482F" w14:paraId="6FFE49E9"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0199CE" w14:textId="77777777" w:rsidR="004D3CE2" w:rsidRPr="00E17FE7" w:rsidRDefault="004D3CE2" w:rsidP="003A7A4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337630D4"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83C094F" w14:textId="77777777" w:rsidR="004D3CE2" w:rsidRPr="00E17FE7" w:rsidRDefault="004D3CE2" w:rsidP="003A7A42">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123E02CE" w14:textId="77777777" w:rsidR="004D3CE2" w:rsidRPr="00E17FE7" w:rsidRDefault="004D3CE2" w:rsidP="003A7A42">
            <w:pPr>
              <w:pStyle w:val="TAC"/>
              <w:rPr>
                <w:color w:val="000000"/>
              </w:rPr>
            </w:pPr>
            <w:r w:rsidRPr="00E17FE7">
              <w:rPr>
                <w:color w:val="000000"/>
              </w:rPr>
              <w:t>3.9023</w:t>
            </w:r>
          </w:p>
        </w:tc>
      </w:tr>
      <w:tr w:rsidR="004D3CE2" w:rsidRPr="0048482F" w14:paraId="74039E8A"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666EE0" w14:textId="77777777" w:rsidR="004D3CE2" w:rsidRPr="00E17FE7" w:rsidRDefault="004D3CE2" w:rsidP="003A7A4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39B84B56"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E2EF26A" w14:textId="77777777" w:rsidR="004D3CE2" w:rsidRPr="00E17FE7" w:rsidRDefault="004D3CE2" w:rsidP="003A7A42">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1A16B3FD" w14:textId="77777777" w:rsidR="004D3CE2" w:rsidRPr="00E17FE7" w:rsidRDefault="004D3CE2" w:rsidP="003A7A42">
            <w:pPr>
              <w:pStyle w:val="TAC"/>
              <w:rPr>
                <w:color w:val="000000"/>
              </w:rPr>
            </w:pPr>
            <w:r w:rsidRPr="00E17FE7">
              <w:rPr>
                <w:color w:val="000000"/>
              </w:rPr>
              <w:t>4.2129</w:t>
            </w:r>
          </w:p>
        </w:tc>
      </w:tr>
      <w:tr w:rsidR="004D3CE2" w:rsidRPr="0048482F" w14:paraId="409575F4"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E605B9" w14:textId="77777777" w:rsidR="004D3CE2" w:rsidRPr="00E17FE7" w:rsidRDefault="004D3CE2" w:rsidP="003A7A4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18767223"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30559B9" w14:textId="77777777" w:rsidR="004D3CE2" w:rsidRPr="00E17FE7" w:rsidRDefault="004D3CE2" w:rsidP="003A7A42">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4F4FB9BD" w14:textId="77777777" w:rsidR="004D3CE2" w:rsidRPr="00E17FE7" w:rsidRDefault="004D3CE2" w:rsidP="003A7A42">
            <w:pPr>
              <w:pStyle w:val="TAC"/>
              <w:rPr>
                <w:color w:val="000000"/>
              </w:rPr>
            </w:pPr>
            <w:r w:rsidRPr="00E17FE7">
              <w:rPr>
                <w:color w:val="000000"/>
              </w:rPr>
              <w:t>4.5234</w:t>
            </w:r>
          </w:p>
        </w:tc>
      </w:tr>
      <w:tr w:rsidR="004D3CE2" w:rsidRPr="0048482F" w14:paraId="554E91F6"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DAF9DE" w14:textId="77777777" w:rsidR="004D3CE2" w:rsidRPr="00E17FE7" w:rsidRDefault="004D3CE2" w:rsidP="003A7A4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2BB08687"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E25AA75" w14:textId="77777777" w:rsidR="004D3CE2" w:rsidRPr="00E17FE7" w:rsidRDefault="004D3CE2" w:rsidP="003A7A42">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760913EE" w14:textId="77777777" w:rsidR="004D3CE2" w:rsidRPr="00E17FE7" w:rsidRDefault="004D3CE2" w:rsidP="003A7A42">
            <w:pPr>
              <w:pStyle w:val="TAC"/>
              <w:rPr>
                <w:color w:val="000000"/>
              </w:rPr>
            </w:pPr>
            <w:r w:rsidRPr="00E17FE7">
              <w:rPr>
                <w:color w:val="000000"/>
              </w:rPr>
              <w:t>4.8164</w:t>
            </w:r>
          </w:p>
        </w:tc>
      </w:tr>
      <w:tr w:rsidR="004D3CE2" w:rsidRPr="0048482F" w14:paraId="5DD78A61"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4277FD" w14:textId="77777777" w:rsidR="004D3CE2" w:rsidRPr="00E17FE7" w:rsidRDefault="004D3CE2" w:rsidP="003A7A4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0B01F4CA"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5188E9F" w14:textId="77777777" w:rsidR="004D3CE2" w:rsidRPr="00E17FE7" w:rsidRDefault="004D3CE2" w:rsidP="003A7A42">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7A244E2A" w14:textId="77777777" w:rsidR="004D3CE2" w:rsidRPr="00E17FE7" w:rsidRDefault="004D3CE2" w:rsidP="003A7A42">
            <w:pPr>
              <w:pStyle w:val="TAC"/>
              <w:rPr>
                <w:color w:val="000000"/>
              </w:rPr>
            </w:pPr>
            <w:r w:rsidRPr="00E17FE7">
              <w:rPr>
                <w:color w:val="000000"/>
              </w:rPr>
              <w:t>5.1152</w:t>
            </w:r>
          </w:p>
        </w:tc>
      </w:tr>
      <w:tr w:rsidR="004D3CE2" w:rsidRPr="0048482F" w14:paraId="385B6F6F"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E4A573" w14:textId="77777777" w:rsidR="004D3CE2" w:rsidRPr="00E17FE7" w:rsidRDefault="004D3CE2" w:rsidP="003A7A4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4EABEA11"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43F7E58" w14:textId="77777777" w:rsidR="004D3CE2" w:rsidRPr="00E17FE7" w:rsidRDefault="004D3CE2" w:rsidP="003A7A42">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02DECC97" w14:textId="77777777" w:rsidR="004D3CE2" w:rsidRPr="00E17FE7" w:rsidRDefault="004D3CE2" w:rsidP="003A7A42">
            <w:pPr>
              <w:pStyle w:val="TAC"/>
              <w:rPr>
                <w:color w:val="000000"/>
              </w:rPr>
            </w:pPr>
            <w:r w:rsidRPr="00E17FE7">
              <w:rPr>
                <w:color w:val="000000"/>
              </w:rPr>
              <w:t>5.3320</w:t>
            </w:r>
          </w:p>
        </w:tc>
      </w:tr>
      <w:tr w:rsidR="004D3CE2" w:rsidRPr="0048482F" w14:paraId="2F006B12"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CEC01B" w14:textId="77777777" w:rsidR="004D3CE2" w:rsidRPr="00E17FE7" w:rsidRDefault="004D3CE2" w:rsidP="003A7A4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64ACA0ED"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DA68B20" w14:textId="77777777" w:rsidR="004D3CE2" w:rsidRPr="00E17FE7" w:rsidRDefault="004D3CE2" w:rsidP="003A7A42">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09341B1A" w14:textId="77777777" w:rsidR="004D3CE2" w:rsidRPr="00E17FE7" w:rsidRDefault="004D3CE2" w:rsidP="003A7A42">
            <w:pPr>
              <w:pStyle w:val="TAC"/>
              <w:rPr>
                <w:color w:val="000000"/>
              </w:rPr>
            </w:pPr>
            <w:r w:rsidRPr="00E17FE7">
              <w:rPr>
                <w:color w:val="000000"/>
              </w:rPr>
              <w:t>5.5547</w:t>
            </w:r>
          </w:p>
        </w:tc>
      </w:tr>
      <w:tr w:rsidR="004D3CE2" w:rsidRPr="0048482F" w14:paraId="535C6FDE"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1854FA" w14:textId="77777777" w:rsidR="004D3CE2" w:rsidRPr="00E17FE7" w:rsidRDefault="004D3CE2" w:rsidP="003A7A4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680C094" w14:textId="77777777" w:rsidR="004D3CE2" w:rsidRPr="00E17FE7" w:rsidRDefault="004D3CE2" w:rsidP="003A7A42">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468CBBA" w14:textId="77777777" w:rsidR="004D3CE2" w:rsidRPr="00E17FE7" w:rsidRDefault="004D3CE2" w:rsidP="003A7A42">
            <w:pPr>
              <w:pStyle w:val="TAC"/>
              <w:rPr>
                <w:color w:val="000000"/>
              </w:rPr>
            </w:pPr>
            <w:r w:rsidRPr="00E17FE7">
              <w:rPr>
                <w:color w:val="000000"/>
              </w:rPr>
              <w:t>reserved</w:t>
            </w:r>
          </w:p>
        </w:tc>
      </w:tr>
      <w:tr w:rsidR="004D3CE2" w:rsidRPr="0048482F" w14:paraId="0944F35C"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3C7490" w14:textId="77777777" w:rsidR="004D3CE2" w:rsidRPr="00E17FE7" w:rsidRDefault="004D3CE2" w:rsidP="003A7A4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65074C7" w14:textId="77777777" w:rsidR="004D3CE2" w:rsidRPr="00E17FE7" w:rsidRDefault="004D3CE2" w:rsidP="003A7A42">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79CE689" w14:textId="77777777" w:rsidR="004D3CE2" w:rsidRPr="00E17FE7" w:rsidRDefault="004D3CE2" w:rsidP="003A7A42">
            <w:pPr>
              <w:pStyle w:val="TAC"/>
              <w:rPr>
                <w:color w:val="000000"/>
              </w:rPr>
            </w:pPr>
            <w:r w:rsidRPr="00E17FE7">
              <w:rPr>
                <w:color w:val="000000"/>
              </w:rPr>
              <w:t>reserved</w:t>
            </w:r>
          </w:p>
        </w:tc>
      </w:tr>
      <w:tr w:rsidR="004D3CE2" w:rsidRPr="0048482F" w14:paraId="1AEDC182"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38BEE1" w14:textId="77777777" w:rsidR="004D3CE2" w:rsidRPr="00E17FE7" w:rsidRDefault="004D3CE2" w:rsidP="003A7A4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CFF88E4" w14:textId="77777777" w:rsidR="004D3CE2" w:rsidRPr="00E17FE7" w:rsidRDefault="004D3CE2" w:rsidP="003A7A42">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23373C9" w14:textId="77777777" w:rsidR="004D3CE2" w:rsidRPr="00E17FE7" w:rsidRDefault="004D3CE2" w:rsidP="003A7A42">
            <w:pPr>
              <w:pStyle w:val="TAC"/>
              <w:rPr>
                <w:color w:val="000000"/>
              </w:rPr>
            </w:pPr>
            <w:r w:rsidRPr="00E17FE7">
              <w:rPr>
                <w:color w:val="000000"/>
              </w:rPr>
              <w:t>reserved</w:t>
            </w:r>
          </w:p>
        </w:tc>
      </w:tr>
    </w:tbl>
    <w:p w14:paraId="2E2569C0" w14:textId="77777777" w:rsidR="004D3CE2" w:rsidRPr="0048482F" w:rsidRDefault="004D3CE2" w:rsidP="004D3CE2">
      <w:pPr>
        <w:ind w:left="1291"/>
        <w:rPr>
          <w:color w:val="000000"/>
        </w:rPr>
      </w:pPr>
    </w:p>
    <w:p w14:paraId="6C56B633" w14:textId="77777777" w:rsidR="004D3CE2" w:rsidRPr="0048482F" w:rsidRDefault="004D3CE2" w:rsidP="004D3CE2">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4D3CE2" w:rsidRPr="0048482F" w14:paraId="742B7C12" w14:textId="77777777" w:rsidTr="003A7A4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598BF5B" w14:textId="77777777" w:rsidR="004D3CE2" w:rsidRPr="0048482F" w:rsidRDefault="004D3CE2" w:rsidP="003A7A42">
            <w:pPr>
              <w:pStyle w:val="TAH"/>
              <w:rPr>
                <w:bCs/>
                <w:lang w:val="en-US"/>
              </w:rPr>
            </w:pPr>
            <w:r w:rsidRPr="0048482F">
              <w:rPr>
                <w:bCs/>
                <w:lang w:val="en-US"/>
              </w:rPr>
              <w:t>MCS Index</w:t>
            </w:r>
            <w:r w:rsidRPr="0048482F">
              <w:rPr>
                <w:bCs/>
                <w:lang w:val="en-US"/>
              </w:rPr>
              <w:br/>
            </w:r>
            <w:r w:rsidRPr="00E17FE7">
              <w:rPr>
                <w:i/>
              </w:rPr>
              <w:t>I</w:t>
            </w:r>
            <w:r w:rsidRPr="00E17FE7">
              <w:rPr>
                <w:i/>
                <w:vertAlign w:val="subscript"/>
              </w:rPr>
              <w:t>MCS</w:t>
            </w:r>
            <w:r w:rsidRPr="00E17FE7" w:rsidDel="008B3809">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FF1F793" w14:textId="77777777" w:rsidR="004D3CE2" w:rsidRPr="0048482F" w:rsidRDefault="004D3CE2" w:rsidP="003A7A42">
            <w:pPr>
              <w:pStyle w:val="TAH"/>
              <w:rPr>
                <w:bCs/>
                <w:lang w:val="en-US"/>
              </w:rPr>
            </w:pPr>
            <w:r w:rsidRPr="0048482F">
              <w:rPr>
                <w:bCs/>
                <w:lang w:val="en-US"/>
              </w:rPr>
              <w:t>Modulation Order</w:t>
            </w:r>
            <w:r w:rsidRPr="0048482F">
              <w:rPr>
                <w:bCs/>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0B3A35C" w14:textId="77777777" w:rsidR="004D3CE2" w:rsidRPr="00E17FE7" w:rsidRDefault="004D3CE2" w:rsidP="003A7A42">
            <w:pPr>
              <w:pStyle w:val="TAH"/>
            </w:pPr>
            <w:r w:rsidRPr="0048482F">
              <w:rPr>
                <w:bCs/>
                <w:lang w:val="en-US"/>
              </w:rPr>
              <w:t xml:space="preserve">Target code Rate </w:t>
            </w:r>
            <w:r>
              <w:rPr>
                <w:bCs/>
                <w:i/>
                <w:lang w:val="en-US"/>
              </w:rPr>
              <w:t xml:space="preserve">R </w:t>
            </w:r>
            <w:r w:rsidRPr="00E17FE7">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668EDBE8" w14:textId="77777777" w:rsidR="004D3CE2" w:rsidRPr="00E17FE7" w:rsidRDefault="004D3CE2" w:rsidP="003A7A42">
            <w:pPr>
              <w:pStyle w:val="TAH"/>
              <w:rPr>
                <w:bCs/>
              </w:rPr>
            </w:pPr>
            <w:r w:rsidRPr="00E17FE7">
              <w:rPr>
                <w:bCs/>
              </w:rPr>
              <w:t>Spectral</w:t>
            </w:r>
          </w:p>
          <w:p w14:paraId="11974B2B" w14:textId="77777777" w:rsidR="004D3CE2" w:rsidRPr="00E17FE7" w:rsidRDefault="004D3CE2" w:rsidP="003A7A42">
            <w:pPr>
              <w:pStyle w:val="TAH"/>
              <w:rPr>
                <w:bCs/>
              </w:rPr>
            </w:pPr>
            <w:r w:rsidRPr="00E17FE7">
              <w:rPr>
                <w:bCs/>
              </w:rPr>
              <w:t>efficiency</w:t>
            </w:r>
          </w:p>
        </w:tc>
      </w:tr>
      <w:tr w:rsidR="004D3CE2" w:rsidRPr="0048482F" w14:paraId="2F743E9E" w14:textId="77777777" w:rsidTr="003A7A4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343BB5F" w14:textId="77777777" w:rsidR="004D3CE2" w:rsidRPr="0048482F" w:rsidRDefault="004D3CE2" w:rsidP="003A7A4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1877F6AB" w14:textId="77777777" w:rsidR="004D3CE2" w:rsidRPr="0048482F" w:rsidRDefault="004D3CE2" w:rsidP="003A7A42">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4D3EB8B7" w14:textId="77777777" w:rsidR="004D3CE2" w:rsidRPr="0048482F" w:rsidRDefault="004D3CE2" w:rsidP="003A7A42">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7A411FF7" w14:textId="77777777" w:rsidR="004D3CE2" w:rsidRPr="0048482F" w:rsidRDefault="004D3CE2" w:rsidP="003A7A42">
            <w:pPr>
              <w:pStyle w:val="TAC"/>
              <w:rPr>
                <w:color w:val="000000"/>
                <w:lang w:val="en-US"/>
              </w:rPr>
            </w:pPr>
            <w:r w:rsidRPr="00E17FE7">
              <w:rPr>
                <w:color w:val="000000"/>
              </w:rPr>
              <w:t>0.2344</w:t>
            </w:r>
          </w:p>
        </w:tc>
      </w:tr>
      <w:tr w:rsidR="004D3CE2" w:rsidRPr="0048482F" w14:paraId="313421A7"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92FEDB" w14:textId="77777777" w:rsidR="004D3CE2" w:rsidRPr="0048482F" w:rsidRDefault="004D3CE2" w:rsidP="003A7A4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3747C7AA" w14:textId="77777777" w:rsidR="004D3CE2" w:rsidRPr="0048482F" w:rsidRDefault="004D3CE2" w:rsidP="003A7A42">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7C38FC3" w14:textId="77777777" w:rsidR="004D3CE2" w:rsidRPr="0048482F" w:rsidRDefault="004D3CE2" w:rsidP="003A7A42">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046EFEDD" w14:textId="77777777" w:rsidR="004D3CE2" w:rsidRPr="0048482F" w:rsidRDefault="004D3CE2" w:rsidP="003A7A42">
            <w:pPr>
              <w:pStyle w:val="TAC"/>
              <w:rPr>
                <w:color w:val="000000"/>
                <w:lang w:val="en-US"/>
              </w:rPr>
            </w:pPr>
            <w:r w:rsidRPr="00E17FE7">
              <w:rPr>
                <w:color w:val="000000"/>
              </w:rPr>
              <w:t>0.3770</w:t>
            </w:r>
          </w:p>
        </w:tc>
      </w:tr>
      <w:tr w:rsidR="004D3CE2" w:rsidRPr="0048482F" w14:paraId="2A4DA842"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FBD471" w14:textId="77777777" w:rsidR="004D3CE2" w:rsidRPr="00E17FE7" w:rsidRDefault="004D3CE2" w:rsidP="003A7A4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5311C58C" w14:textId="77777777" w:rsidR="004D3CE2" w:rsidRPr="00E17FE7" w:rsidRDefault="004D3CE2" w:rsidP="003A7A4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BD4652C" w14:textId="77777777" w:rsidR="004D3CE2" w:rsidRPr="00E17FE7" w:rsidRDefault="004D3CE2" w:rsidP="003A7A42">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4E3A369B" w14:textId="77777777" w:rsidR="004D3CE2" w:rsidRPr="00E17FE7" w:rsidRDefault="004D3CE2" w:rsidP="003A7A42">
            <w:pPr>
              <w:pStyle w:val="TAC"/>
              <w:rPr>
                <w:color w:val="000000"/>
              </w:rPr>
            </w:pPr>
            <w:r w:rsidRPr="00E17FE7">
              <w:rPr>
                <w:color w:val="000000"/>
              </w:rPr>
              <w:t>0.6016</w:t>
            </w:r>
          </w:p>
        </w:tc>
      </w:tr>
      <w:tr w:rsidR="004D3CE2" w:rsidRPr="0048482F" w14:paraId="7F5F31B3"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3CBE8D" w14:textId="77777777" w:rsidR="004D3CE2" w:rsidRPr="00E17FE7" w:rsidRDefault="004D3CE2" w:rsidP="003A7A4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3566E125" w14:textId="77777777" w:rsidR="004D3CE2" w:rsidRPr="00E17FE7" w:rsidRDefault="004D3CE2" w:rsidP="003A7A4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6D80B94" w14:textId="77777777" w:rsidR="004D3CE2" w:rsidRPr="00E17FE7" w:rsidRDefault="004D3CE2" w:rsidP="003A7A42">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69410B66" w14:textId="77777777" w:rsidR="004D3CE2" w:rsidRPr="00E17FE7" w:rsidRDefault="004D3CE2" w:rsidP="003A7A42">
            <w:pPr>
              <w:pStyle w:val="TAC"/>
              <w:rPr>
                <w:color w:val="000000"/>
              </w:rPr>
            </w:pPr>
            <w:r w:rsidRPr="00E17FE7">
              <w:rPr>
                <w:color w:val="000000"/>
              </w:rPr>
              <w:t>0.8770</w:t>
            </w:r>
          </w:p>
        </w:tc>
      </w:tr>
      <w:tr w:rsidR="004D3CE2" w:rsidRPr="0048482F" w14:paraId="07006FC5"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02A494" w14:textId="77777777" w:rsidR="004D3CE2" w:rsidRPr="00E17FE7" w:rsidRDefault="004D3CE2" w:rsidP="003A7A4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3A7081AE" w14:textId="77777777" w:rsidR="004D3CE2" w:rsidRPr="00E17FE7" w:rsidRDefault="004D3CE2" w:rsidP="003A7A4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92BC7BC" w14:textId="77777777" w:rsidR="004D3CE2" w:rsidRPr="00E17FE7" w:rsidRDefault="004D3CE2" w:rsidP="003A7A42">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6F9A2167" w14:textId="77777777" w:rsidR="004D3CE2" w:rsidRPr="00E17FE7" w:rsidRDefault="004D3CE2" w:rsidP="003A7A42">
            <w:pPr>
              <w:pStyle w:val="TAC"/>
              <w:rPr>
                <w:color w:val="000000"/>
              </w:rPr>
            </w:pPr>
            <w:r w:rsidRPr="00E17FE7">
              <w:rPr>
                <w:color w:val="000000"/>
              </w:rPr>
              <w:t>1.1758</w:t>
            </w:r>
          </w:p>
        </w:tc>
      </w:tr>
      <w:tr w:rsidR="004D3CE2" w:rsidRPr="0048482F" w14:paraId="42FF19A5"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CC9C14" w14:textId="77777777" w:rsidR="004D3CE2" w:rsidRPr="00E17FE7" w:rsidRDefault="004D3CE2" w:rsidP="003A7A4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628C77FE" w14:textId="77777777" w:rsidR="004D3CE2" w:rsidRPr="00E17FE7" w:rsidRDefault="004D3CE2" w:rsidP="003A7A4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1E4251D" w14:textId="77777777" w:rsidR="004D3CE2" w:rsidRPr="00E17FE7" w:rsidRDefault="004D3CE2" w:rsidP="003A7A42">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68709B34" w14:textId="77777777" w:rsidR="004D3CE2" w:rsidRPr="00E17FE7" w:rsidRDefault="004D3CE2" w:rsidP="003A7A42">
            <w:pPr>
              <w:pStyle w:val="TAC"/>
              <w:rPr>
                <w:color w:val="000000"/>
              </w:rPr>
            </w:pPr>
            <w:r w:rsidRPr="00E17FE7">
              <w:rPr>
                <w:color w:val="000000"/>
              </w:rPr>
              <w:t>1.4766</w:t>
            </w:r>
          </w:p>
        </w:tc>
      </w:tr>
      <w:tr w:rsidR="004D3CE2" w:rsidRPr="0048482F" w14:paraId="5C9B2BDC"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879D2A" w14:textId="77777777" w:rsidR="004D3CE2" w:rsidRPr="00E17FE7" w:rsidRDefault="004D3CE2" w:rsidP="003A7A4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20A54660" w14:textId="77777777" w:rsidR="004D3CE2" w:rsidRPr="00E17FE7" w:rsidRDefault="004D3CE2" w:rsidP="003A7A4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F899CD9" w14:textId="77777777" w:rsidR="004D3CE2" w:rsidRPr="00E17FE7" w:rsidRDefault="004D3CE2" w:rsidP="003A7A42">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5D533813" w14:textId="77777777" w:rsidR="004D3CE2" w:rsidRPr="00E17FE7" w:rsidRDefault="004D3CE2" w:rsidP="003A7A42">
            <w:pPr>
              <w:pStyle w:val="TAC"/>
              <w:rPr>
                <w:color w:val="000000"/>
              </w:rPr>
            </w:pPr>
            <w:r w:rsidRPr="00E17FE7">
              <w:rPr>
                <w:color w:val="000000"/>
              </w:rPr>
              <w:t>1.6953</w:t>
            </w:r>
          </w:p>
        </w:tc>
      </w:tr>
      <w:tr w:rsidR="004D3CE2" w:rsidRPr="0048482F" w14:paraId="007BF38E"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EE7388" w14:textId="77777777" w:rsidR="004D3CE2" w:rsidRPr="00E17FE7" w:rsidRDefault="004D3CE2" w:rsidP="003A7A4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21D315BB" w14:textId="77777777" w:rsidR="004D3CE2" w:rsidRPr="00E17FE7" w:rsidRDefault="004D3CE2" w:rsidP="003A7A4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9F55AEF" w14:textId="77777777" w:rsidR="004D3CE2" w:rsidRPr="00E17FE7" w:rsidRDefault="004D3CE2" w:rsidP="003A7A42">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14AE5EEA" w14:textId="77777777" w:rsidR="004D3CE2" w:rsidRPr="00E17FE7" w:rsidRDefault="004D3CE2" w:rsidP="003A7A42">
            <w:pPr>
              <w:pStyle w:val="TAC"/>
              <w:rPr>
                <w:color w:val="000000"/>
              </w:rPr>
            </w:pPr>
            <w:r w:rsidRPr="00E17FE7">
              <w:rPr>
                <w:color w:val="000000"/>
              </w:rPr>
              <w:t>1.9141</w:t>
            </w:r>
          </w:p>
        </w:tc>
      </w:tr>
      <w:tr w:rsidR="004D3CE2" w:rsidRPr="0048482F" w14:paraId="041D37AA"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3B3912" w14:textId="77777777" w:rsidR="004D3CE2" w:rsidRPr="00E17FE7" w:rsidRDefault="004D3CE2" w:rsidP="003A7A4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31094101" w14:textId="77777777" w:rsidR="004D3CE2" w:rsidRPr="00E17FE7" w:rsidRDefault="004D3CE2" w:rsidP="003A7A4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B0FA40F" w14:textId="77777777" w:rsidR="004D3CE2" w:rsidRPr="00E17FE7" w:rsidRDefault="004D3CE2" w:rsidP="003A7A42">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3215A9BB" w14:textId="77777777" w:rsidR="004D3CE2" w:rsidRPr="00E17FE7" w:rsidRDefault="004D3CE2" w:rsidP="003A7A42">
            <w:pPr>
              <w:pStyle w:val="TAC"/>
              <w:rPr>
                <w:color w:val="000000"/>
              </w:rPr>
            </w:pPr>
            <w:r w:rsidRPr="00E17FE7">
              <w:rPr>
                <w:color w:val="000000"/>
              </w:rPr>
              <w:t>2.1602</w:t>
            </w:r>
          </w:p>
        </w:tc>
      </w:tr>
      <w:tr w:rsidR="004D3CE2" w:rsidRPr="0048482F" w14:paraId="0E31FF6A"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ED283B" w14:textId="77777777" w:rsidR="004D3CE2" w:rsidRPr="00E17FE7" w:rsidRDefault="004D3CE2" w:rsidP="003A7A4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782D5777" w14:textId="77777777" w:rsidR="004D3CE2" w:rsidRPr="00E17FE7" w:rsidRDefault="004D3CE2" w:rsidP="003A7A4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E817021" w14:textId="77777777" w:rsidR="004D3CE2" w:rsidRPr="00E17FE7" w:rsidRDefault="004D3CE2" w:rsidP="003A7A42">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46B7A497" w14:textId="77777777" w:rsidR="004D3CE2" w:rsidRPr="00E17FE7" w:rsidRDefault="004D3CE2" w:rsidP="003A7A42">
            <w:pPr>
              <w:pStyle w:val="TAC"/>
              <w:rPr>
                <w:color w:val="000000"/>
              </w:rPr>
            </w:pPr>
            <w:r w:rsidRPr="00E17FE7">
              <w:rPr>
                <w:color w:val="000000"/>
              </w:rPr>
              <w:t>2.4063</w:t>
            </w:r>
          </w:p>
        </w:tc>
      </w:tr>
      <w:tr w:rsidR="004D3CE2" w:rsidRPr="0048482F" w14:paraId="41FD0262"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202EB8" w14:textId="77777777" w:rsidR="004D3CE2" w:rsidRPr="00E17FE7" w:rsidRDefault="004D3CE2" w:rsidP="003A7A4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00AD1EF1" w14:textId="77777777" w:rsidR="004D3CE2" w:rsidRPr="00E17FE7" w:rsidRDefault="004D3CE2" w:rsidP="003A7A4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0C88ABB7" w14:textId="77777777" w:rsidR="004D3CE2" w:rsidRPr="00E17FE7" w:rsidRDefault="004D3CE2" w:rsidP="003A7A42">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72304CBE" w14:textId="77777777" w:rsidR="004D3CE2" w:rsidRPr="00E17FE7" w:rsidRDefault="004D3CE2" w:rsidP="003A7A42">
            <w:pPr>
              <w:pStyle w:val="TAC"/>
              <w:rPr>
                <w:color w:val="000000"/>
              </w:rPr>
            </w:pPr>
            <w:r w:rsidRPr="00E17FE7">
              <w:rPr>
                <w:color w:val="000000"/>
              </w:rPr>
              <w:t>2.5703</w:t>
            </w:r>
          </w:p>
        </w:tc>
      </w:tr>
      <w:tr w:rsidR="004D3CE2" w:rsidRPr="0048482F" w14:paraId="5A84E46A"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51344F" w14:textId="77777777" w:rsidR="004D3CE2" w:rsidRPr="00E17FE7" w:rsidRDefault="004D3CE2" w:rsidP="003A7A4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205071D9"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92C5FAF" w14:textId="77777777" w:rsidR="004D3CE2" w:rsidRPr="00E17FE7" w:rsidRDefault="004D3CE2" w:rsidP="003A7A42">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465F8BD9" w14:textId="77777777" w:rsidR="004D3CE2" w:rsidRPr="00E17FE7" w:rsidRDefault="004D3CE2" w:rsidP="003A7A42">
            <w:pPr>
              <w:pStyle w:val="TAC"/>
              <w:rPr>
                <w:color w:val="000000"/>
              </w:rPr>
            </w:pPr>
            <w:r w:rsidRPr="00E17FE7">
              <w:rPr>
                <w:color w:val="000000"/>
              </w:rPr>
              <w:t>2.7305</w:t>
            </w:r>
          </w:p>
        </w:tc>
      </w:tr>
      <w:tr w:rsidR="004D3CE2" w:rsidRPr="0048482F" w14:paraId="080302D3"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3B9585" w14:textId="77777777" w:rsidR="004D3CE2" w:rsidRPr="00E17FE7" w:rsidRDefault="004D3CE2" w:rsidP="003A7A4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03E3CF16"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58C2235" w14:textId="77777777" w:rsidR="004D3CE2" w:rsidRPr="00E17FE7" w:rsidRDefault="004D3CE2" w:rsidP="003A7A42">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7C093353" w14:textId="77777777" w:rsidR="004D3CE2" w:rsidRPr="00E17FE7" w:rsidRDefault="004D3CE2" w:rsidP="003A7A42">
            <w:pPr>
              <w:pStyle w:val="TAC"/>
              <w:rPr>
                <w:color w:val="000000"/>
              </w:rPr>
            </w:pPr>
            <w:r w:rsidRPr="00E17FE7">
              <w:rPr>
                <w:color w:val="000000"/>
              </w:rPr>
              <w:t>3.0293</w:t>
            </w:r>
          </w:p>
        </w:tc>
      </w:tr>
      <w:tr w:rsidR="004D3CE2" w:rsidRPr="0048482F" w14:paraId="524698DE"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8FFBF1" w14:textId="77777777" w:rsidR="004D3CE2" w:rsidRPr="00E17FE7" w:rsidRDefault="004D3CE2" w:rsidP="003A7A4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0CC13B99"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C18178C" w14:textId="77777777" w:rsidR="004D3CE2" w:rsidRPr="00E17FE7" w:rsidRDefault="004D3CE2" w:rsidP="003A7A42">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734C5430" w14:textId="77777777" w:rsidR="004D3CE2" w:rsidRPr="00E17FE7" w:rsidRDefault="004D3CE2" w:rsidP="003A7A42">
            <w:pPr>
              <w:pStyle w:val="TAC"/>
              <w:rPr>
                <w:color w:val="000000"/>
              </w:rPr>
            </w:pPr>
            <w:r w:rsidRPr="00E17FE7">
              <w:rPr>
                <w:color w:val="000000"/>
              </w:rPr>
              <w:t>3.3223</w:t>
            </w:r>
          </w:p>
        </w:tc>
      </w:tr>
      <w:tr w:rsidR="004D3CE2" w:rsidRPr="0048482F" w14:paraId="597ABCC7"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6357FC" w14:textId="77777777" w:rsidR="004D3CE2" w:rsidRPr="00E17FE7" w:rsidRDefault="004D3CE2" w:rsidP="003A7A4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7333487E"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17103FC" w14:textId="77777777" w:rsidR="004D3CE2" w:rsidRPr="00E17FE7" w:rsidRDefault="004D3CE2" w:rsidP="003A7A42">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37B297EA" w14:textId="77777777" w:rsidR="004D3CE2" w:rsidRPr="00E17FE7" w:rsidRDefault="004D3CE2" w:rsidP="003A7A42">
            <w:pPr>
              <w:pStyle w:val="TAC"/>
              <w:rPr>
                <w:color w:val="000000"/>
              </w:rPr>
            </w:pPr>
            <w:r w:rsidRPr="00E17FE7">
              <w:rPr>
                <w:color w:val="000000"/>
              </w:rPr>
              <w:t>3.6094</w:t>
            </w:r>
          </w:p>
        </w:tc>
      </w:tr>
      <w:tr w:rsidR="004D3CE2" w:rsidRPr="0048482F" w14:paraId="377BBB17"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A91727" w14:textId="77777777" w:rsidR="004D3CE2" w:rsidRPr="00E17FE7" w:rsidRDefault="004D3CE2" w:rsidP="003A7A4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75EA0C7B"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EEDB84E" w14:textId="77777777" w:rsidR="004D3CE2" w:rsidRPr="00E17FE7" w:rsidRDefault="004D3CE2" w:rsidP="003A7A42">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70C45848" w14:textId="77777777" w:rsidR="004D3CE2" w:rsidRPr="00E17FE7" w:rsidRDefault="004D3CE2" w:rsidP="003A7A42">
            <w:pPr>
              <w:pStyle w:val="TAC"/>
              <w:rPr>
                <w:color w:val="000000"/>
              </w:rPr>
            </w:pPr>
            <w:r w:rsidRPr="00E17FE7">
              <w:rPr>
                <w:color w:val="000000"/>
              </w:rPr>
              <w:t>3.9023</w:t>
            </w:r>
          </w:p>
        </w:tc>
      </w:tr>
      <w:tr w:rsidR="004D3CE2" w:rsidRPr="0048482F" w14:paraId="32B4C8FE"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C541CA" w14:textId="77777777" w:rsidR="004D3CE2" w:rsidRPr="00E17FE7" w:rsidRDefault="004D3CE2" w:rsidP="003A7A4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4A79B374"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9E65783" w14:textId="77777777" w:rsidR="004D3CE2" w:rsidRPr="00E17FE7" w:rsidRDefault="004D3CE2" w:rsidP="003A7A42">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54B8056B" w14:textId="77777777" w:rsidR="004D3CE2" w:rsidRPr="00E17FE7" w:rsidRDefault="004D3CE2" w:rsidP="003A7A42">
            <w:pPr>
              <w:pStyle w:val="TAC"/>
              <w:rPr>
                <w:color w:val="000000"/>
              </w:rPr>
            </w:pPr>
            <w:r w:rsidRPr="00E17FE7">
              <w:rPr>
                <w:color w:val="000000"/>
              </w:rPr>
              <w:t>4.2129</w:t>
            </w:r>
          </w:p>
        </w:tc>
      </w:tr>
      <w:tr w:rsidR="004D3CE2" w:rsidRPr="0048482F" w14:paraId="2FC635ED"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F7A0F" w14:textId="77777777" w:rsidR="004D3CE2" w:rsidRPr="00E17FE7" w:rsidRDefault="004D3CE2" w:rsidP="003A7A4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074A7DB9"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FC5E7BD" w14:textId="77777777" w:rsidR="004D3CE2" w:rsidRPr="00E17FE7" w:rsidRDefault="004D3CE2" w:rsidP="003A7A42">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76582D13" w14:textId="77777777" w:rsidR="004D3CE2" w:rsidRPr="00E17FE7" w:rsidRDefault="004D3CE2" w:rsidP="003A7A42">
            <w:pPr>
              <w:pStyle w:val="TAC"/>
              <w:rPr>
                <w:color w:val="000000"/>
              </w:rPr>
            </w:pPr>
            <w:r w:rsidRPr="00E17FE7">
              <w:rPr>
                <w:color w:val="000000"/>
              </w:rPr>
              <w:t>4.5234</w:t>
            </w:r>
          </w:p>
        </w:tc>
      </w:tr>
      <w:tr w:rsidR="004D3CE2" w:rsidRPr="0048482F" w14:paraId="079F2EF9"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0FA108" w14:textId="77777777" w:rsidR="004D3CE2" w:rsidRPr="00E17FE7" w:rsidRDefault="004D3CE2" w:rsidP="003A7A4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0CA1AB3E"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1331C40" w14:textId="77777777" w:rsidR="004D3CE2" w:rsidRPr="00E17FE7" w:rsidRDefault="004D3CE2" w:rsidP="003A7A42">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10CF9BF8" w14:textId="77777777" w:rsidR="004D3CE2" w:rsidRPr="00E17FE7" w:rsidRDefault="004D3CE2" w:rsidP="003A7A42">
            <w:pPr>
              <w:pStyle w:val="TAC"/>
              <w:rPr>
                <w:color w:val="000000"/>
              </w:rPr>
            </w:pPr>
            <w:r w:rsidRPr="00E17FE7">
              <w:rPr>
                <w:color w:val="000000"/>
              </w:rPr>
              <w:t>4.8164</w:t>
            </w:r>
          </w:p>
        </w:tc>
      </w:tr>
      <w:tr w:rsidR="004D3CE2" w:rsidRPr="0048482F" w14:paraId="3C2F9963"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D9AA94" w14:textId="77777777" w:rsidR="004D3CE2" w:rsidRPr="00E17FE7" w:rsidRDefault="004D3CE2" w:rsidP="003A7A4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39719202" w14:textId="77777777" w:rsidR="004D3CE2" w:rsidRPr="00E17FE7" w:rsidRDefault="004D3CE2" w:rsidP="003A7A4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4FB30F1" w14:textId="77777777" w:rsidR="004D3CE2" w:rsidRPr="00E17FE7" w:rsidRDefault="004D3CE2" w:rsidP="003A7A42">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4391672A" w14:textId="77777777" w:rsidR="004D3CE2" w:rsidRPr="00E17FE7" w:rsidRDefault="004D3CE2" w:rsidP="003A7A42">
            <w:pPr>
              <w:pStyle w:val="TAC"/>
              <w:rPr>
                <w:color w:val="000000"/>
              </w:rPr>
            </w:pPr>
            <w:r w:rsidRPr="00E17FE7">
              <w:rPr>
                <w:color w:val="000000"/>
              </w:rPr>
              <w:t>5.1152</w:t>
            </w:r>
          </w:p>
        </w:tc>
      </w:tr>
      <w:tr w:rsidR="004D3CE2" w:rsidRPr="0048482F" w14:paraId="5EBD208C"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1C50B9" w14:textId="77777777" w:rsidR="004D3CE2" w:rsidRPr="00E17FE7" w:rsidRDefault="004D3CE2" w:rsidP="003A7A4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1E516FF3" w14:textId="77777777" w:rsidR="004D3CE2" w:rsidRPr="00E17FE7" w:rsidRDefault="004D3CE2" w:rsidP="003A7A4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5406D3C" w14:textId="77777777" w:rsidR="004D3CE2" w:rsidRPr="00E17FE7" w:rsidRDefault="004D3CE2" w:rsidP="003A7A42">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03AB53DE" w14:textId="77777777" w:rsidR="004D3CE2" w:rsidRPr="00E17FE7" w:rsidRDefault="004D3CE2" w:rsidP="003A7A42">
            <w:pPr>
              <w:pStyle w:val="TAC"/>
              <w:rPr>
                <w:color w:val="000000"/>
              </w:rPr>
            </w:pPr>
            <w:r w:rsidRPr="00E17FE7">
              <w:rPr>
                <w:color w:val="000000"/>
              </w:rPr>
              <w:t>5.3320</w:t>
            </w:r>
          </w:p>
        </w:tc>
      </w:tr>
      <w:tr w:rsidR="004D3CE2" w:rsidRPr="0048482F" w14:paraId="1CA43CDB"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967DD8" w14:textId="77777777" w:rsidR="004D3CE2" w:rsidRPr="00E17FE7" w:rsidRDefault="004D3CE2" w:rsidP="003A7A4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606678EB" w14:textId="77777777" w:rsidR="004D3CE2" w:rsidRPr="00E17FE7" w:rsidRDefault="004D3CE2" w:rsidP="003A7A4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639CB14" w14:textId="77777777" w:rsidR="004D3CE2" w:rsidRPr="00E17FE7" w:rsidRDefault="004D3CE2" w:rsidP="003A7A42">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023093D6" w14:textId="77777777" w:rsidR="004D3CE2" w:rsidRPr="00E17FE7" w:rsidRDefault="004D3CE2" w:rsidP="003A7A42">
            <w:pPr>
              <w:pStyle w:val="TAC"/>
              <w:rPr>
                <w:color w:val="000000"/>
              </w:rPr>
            </w:pPr>
            <w:r w:rsidRPr="00E17FE7">
              <w:rPr>
                <w:color w:val="000000"/>
              </w:rPr>
              <w:t>5.5547</w:t>
            </w:r>
          </w:p>
        </w:tc>
      </w:tr>
      <w:tr w:rsidR="004D3CE2" w:rsidRPr="0048482F" w14:paraId="75143853"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BF554E" w14:textId="77777777" w:rsidR="004D3CE2" w:rsidRPr="00E17FE7" w:rsidRDefault="004D3CE2" w:rsidP="003A7A4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3E388793" w14:textId="77777777" w:rsidR="004D3CE2" w:rsidRPr="00E17FE7" w:rsidRDefault="004D3CE2" w:rsidP="003A7A4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9B5DE02" w14:textId="77777777" w:rsidR="004D3CE2" w:rsidRPr="00E17FE7" w:rsidRDefault="004D3CE2" w:rsidP="003A7A42">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7112B0C4" w14:textId="77777777" w:rsidR="004D3CE2" w:rsidRPr="00E17FE7" w:rsidRDefault="004D3CE2" w:rsidP="003A7A42">
            <w:pPr>
              <w:pStyle w:val="TAC"/>
              <w:rPr>
                <w:color w:val="000000"/>
              </w:rPr>
            </w:pPr>
            <w:r w:rsidRPr="00E17FE7">
              <w:rPr>
                <w:color w:val="000000"/>
              </w:rPr>
              <w:t>5.8906</w:t>
            </w:r>
          </w:p>
        </w:tc>
      </w:tr>
      <w:tr w:rsidR="004D3CE2" w:rsidRPr="0048482F" w14:paraId="7B0E80AC"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C1C25D" w14:textId="77777777" w:rsidR="004D3CE2" w:rsidRPr="00E17FE7" w:rsidRDefault="004D3CE2" w:rsidP="003A7A4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5B4A2726" w14:textId="77777777" w:rsidR="004D3CE2" w:rsidRPr="00E17FE7" w:rsidRDefault="004D3CE2" w:rsidP="003A7A4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6CCD3F1" w14:textId="77777777" w:rsidR="004D3CE2" w:rsidRPr="00E17FE7" w:rsidRDefault="004D3CE2" w:rsidP="003A7A42">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3AEB970C" w14:textId="77777777" w:rsidR="004D3CE2" w:rsidRPr="00E17FE7" w:rsidRDefault="004D3CE2" w:rsidP="003A7A42">
            <w:pPr>
              <w:pStyle w:val="TAC"/>
              <w:rPr>
                <w:color w:val="000000"/>
              </w:rPr>
            </w:pPr>
            <w:r w:rsidRPr="00E17FE7">
              <w:rPr>
                <w:color w:val="000000"/>
              </w:rPr>
              <w:t>6.2266</w:t>
            </w:r>
          </w:p>
        </w:tc>
      </w:tr>
      <w:tr w:rsidR="004D3CE2" w:rsidRPr="0048482F" w14:paraId="2B1BEAF8"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6B341A" w14:textId="77777777" w:rsidR="004D3CE2" w:rsidRPr="00E17FE7" w:rsidRDefault="004D3CE2" w:rsidP="003A7A4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09BABFC3" w14:textId="77777777" w:rsidR="004D3CE2" w:rsidRPr="00E17FE7" w:rsidRDefault="004D3CE2" w:rsidP="003A7A4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C5B481F" w14:textId="77777777" w:rsidR="004D3CE2" w:rsidRPr="00E17FE7" w:rsidRDefault="004D3CE2" w:rsidP="003A7A42">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34EAB484" w14:textId="77777777" w:rsidR="004D3CE2" w:rsidRPr="00E17FE7" w:rsidRDefault="004D3CE2" w:rsidP="003A7A42">
            <w:pPr>
              <w:pStyle w:val="TAC"/>
              <w:rPr>
                <w:color w:val="000000"/>
              </w:rPr>
            </w:pPr>
            <w:r w:rsidRPr="00E17FE7">
              <w:rPr>
                <w:color w:val="000000"/>
              </w:rPr>
              <w:t>6.5703</w:t>
            </w:r>
          </w:p>
        </w:tc>
      </w:tr>
      <w:tr w:rsidR="004D3CE2" w:rsidRPr="0048482F" w14:paraId="168C952D"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11FCB7" w14:textId="77777777" w:rsidR="004D3CE2" w:rsidRPr="00E17FE7" w:rsidRDefault="004D3CE2" w:rsidP="003A7A4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7218E367" w14:textId="77777777" w:rsidR="004D3CE2" w:rsidRPr="00E17FE7" w:rsidRDefault="004D3CE2" w:rsidP="003A7A4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FD8C7FA" w14:textId="77777777" w:rsidR="004D3CE2" w:rsidRPr="00E17FE7" w:rsidRDefault="004D3CE2" w:rsidP="003A7A42">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7A7C8879" w14:textId="77777777" w:rsidR="004D3CE2" w:rsidRPr="00E17FE7" w:rsidRDefault="004D3CE2" w:rsidP="003A7A42">
            <w:pPr>
              <w:pStyle w:val="TAC"/>
              <w:rPr>
                <w:color w:val="000000"/>
              </w:rPr>
            </w:pPr>
            <w:r w:rsidRPr="00E17FE7">
              <w:rPr>
                <w:color w:val="000000"/>
              </w:rPr>
              <w:t>6.9141</w:t>
            </w:r>
          </w:p>
        </w:tc>
      </w:tr>
      <w:tr w:rsidR="004D3CE2" w:rsidRPr="0048482F" w14:paraId="63C62155"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43A5B5" w14:textId="77777777" w:rsidR="004D3CE2" w:rsidRPr="00E17FE7" w:rsidRDefault="004D3CE2" w:rsidP="003A7A4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0038D9BD" w14:textId="77777777" w:rsidR="004D3CE2" w:rsidRPr="00E17FE7" w:rsidRDefault="004D3CE2" w:rsidP="003A7A4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005D7FE" w14:textId="77777777" w:rsidR="004D3CE2" w:rsidRPr="00E17FE7" w:rsidRDefault="004D3CE2" w:rsidP="003A7A42">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1B3BE4D3" w14:textId="77777777" w:rsidR="004D3CE2" w:rsidRPr="00E17FE7" w:rsidRDefault="004D3CE2" w:rsidP="003A7A42">
            <w:pPr>
              <w:pStyle w:val="TAC"/>
              <w:rPr>
                <w:color w:val="000000"/>
              </w:rPr>
            </w:pPr>
            <w:r w:rsidRPr="00E17FE7">
              <w:rPr>
                <w:color w:val="000000"/>
              </w:rPr>
              <w:t>7.1602</w:t>
            </w:r>
          </w:p>
        </w:tc>
      </w:tr>
      <w:tr w:rsidR="004D3CE2" w:rsidRPr="0048482F" w14:paraId="71AAC38A"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F999F0" w14:textId="77777777" w:rsidR="004D3CE2" w:rsidRPr="00E17FE7" w:rsidRDefault="004D3CE2" w:rsidP="003A7A4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7C9360C7" w14:textId="77777777" w:rsidR="004D3CE2" w:rsidRPr="00E17FE7" w:rsidRDefault="004D3CE2" w:rsidP="003A7A4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CF4B545" w14:textId="77777777" w:rsidR="004D3CE2" w:rsidRPr="00E17FE7" w:rsidRDefault="004D3CE2" w:rsidP="003A7A42">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12DADF07" w14:textId="77777777" w:rsidR="004D3CE2" w:rsidRPr="00E17FE7" w:rsidRDefault="004D3CE2" w:rsidP="003A7A42">
            <w:pPr>
              <w:pStyle w:val="TAC"/>
              <w:rPr>
                <w:color w:val="000000"/>
              </w:rPr>
            </w:pPr>
            <w:r w:rsidRPr="00E17FE7">
              <w:rPr>
                <w:color w:val="000000"/>
              </w:rPr>
              <w:t>7.4063</w:t>
            </w:r>
          </w:p>
        </w:tc>
      </w:tr>
      <w:tr w:rsidR="004D3CE2" w:rsidRPr="0048482F" w14:paraId="1900D642"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1C8795" w14:textId="77777777" w:rsidR="004D3CE2" w:rsidRPr="00E17FE7" w:rsidRDefault="004D3CE2" w:rsidP="003A7A4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48A421C" w14:textId="77777777" w:rsidR="004D3CE2" w:rsidRPr="00E17FE7" w:rsidRDefault="004D3CE2" w:rsidP="003A7A42">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071703FE" w14:textId="77777777" w:rsidR="004D3CE2" w:rsidRPr="00E17FE7" w:rsidRDefault="004D3CE2" w:rsidP="003A7A42">
            <w:pPr>
              <w:pStyle w:val="TAC"/>
              <w:rPr>
                <w:color w:val="000000"/>
              </w:rPr>
            </w:pPr>
            <w:r w:rsidRPr="00E17FE7">
              <w:rPr>
                <w:color w:val="000000"/>
              </w:rPr>
              <w:t>reserved</w:t>
            </w:r>
          </w:p>
        </w:tc>
      </w:tr>
      <w:tr w:rsidR="004D3CE2" w:rsidRPr="0048482F" w14:paraId="0C57AB50"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28512E" w14:textId="77777777" w:rsidR="004D3CE2" w:rsidRPr="00E17FE7" w:rsidRDefault="004D3CE2" w:rsidP="003A7A4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5BF3C2F" w14:textId="77777777" w:rsidR="004D3CE2" w:rsidRPr="00E17FE7" w:rsidRDefault="004D3CE2" w:rsidP="003A7A42">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474B530" w14:textId="77777777" w:rsidR="004D3CE2" w:rsidRPr="00E17FE7" w:rsidRDefault="004D3CE2" w:rsidP="003A7A42">
            <w:pPr>
              <w:pStyle w:val="TAC"/>
              <w:rPr>
                <w:color w:val="000000"/>
              </w:rPr>
            </w:pPr>
            <w:r w:rsidRPr="00E17FE7">
              <w:rPr>
                <w:color w:val="000000"/>
              </w:rPr>
              <w:t>reserved</w:t>
            </w:r>
          </w:p>
        </w:tc>
      </w:tr>
      <w:tr w:rsidR="004D3CE2" w:rsidRPr="0048482F" w14:paraId="77207B4D"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53CA5F" w14:textId="77777777" w:rsidR="004D3CE2" w:rsidRPr="00E17FE7" w:rsidRDefault="004D3CE2" w:rsidP="003A7A4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B875BBB" w14:textId="77777777" w:rsidR="004D3CE2" w:rsidRPr="00E17FE7" w:rsidRDefault="004D3CE2" w:rsidP="003A7A42">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2D6D7C5" w14:textId="77777777" w:rsidR="004D3CE2" w:rsidRPr="00E17FE7" w:rsidRDefault="004D3CE2" w:rsidP="003A7A42">
            <w:pPr>
              <w:pStyle w:val="TAC"/>
              <w:rPr>
                <w:color w:val="000000"/>
              </w:rPr>
            </w:pPr>
            <w:r w:rsidRPr="00E17FE7">
              <w:rPr>
                <w:color w:val="000000"/>
              </w:rPr>
              <w:t>reserved</w:t>
            </w:r>
          </w:p>
        </w:tc>
      </w:tr>
      <w:tr w:rsidR="004D3CE2" w:rsidRPr="0048482F" w14:paraId="602F01D0"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2737E7" w14:textId="77777777" w:rsidR="004D3CE2" w:rsidRPr="00E17FE7" w:rsidRDefault="004D3CE2" w:rsidP="003A7A4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F98675E" w14:textId="77777777" w:rsidR="004D3CE2" w:rsidRPr="00E17FE7" w:rsidRDefault="004D3CE2" w:rsidP="003A7A42">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4C261CE" w14:textId="77777777" w:rsidR="004D3CE2" w:rsidRPr="00E17FE7" w:rsidRDefault="004D3CE2" w:rsidP="003A7A42">
            <w:pPr>
              <w:pStyle w:val="TAC"/>
              <w:rPr>
                <w:color w:val="000000"/>
              </w:rPr>
            </w:pPr>
            <w:r w:rsidRPr="00E17FE7">
              <w:rPr>
                <w:color w:val="000000"/>
              </w:rPr>
              <w:t>reserved</w:t>
            </w:r>
          </w:p>
        </w:tc>
      </w:tr>
    </w:tbl>
    <w:p w14:paraId="06656AA6" w14:textId="77777777" w:rsidR="004D3CE2" w:rsidRDefault="004D3CE2" w:rsidP="004D3CE2"/>
    <w:p w14:paraId="7BB90CDC" w14:textId="77777777" w:rsidR="004D3CE2" w:rsidRPr="0048482F" w:rsidRDefault="004D3CE2" w:rsidP="004D3CE2">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835"/>
        <w:gridCol w:w="2484"/>
        <w:gridCol w:w="2035"/>
      </w:tblGrid>
      <w:tr w:rsidR="004D3CE2" w:rsidRPr="0048482F" w14:paraId="237C2DC4" w14:textId="77777777" w:rsidTr="003A7A4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52F5AB9" w14:textId="77777777" w:rsidR="004D3CE2" w:rsidRPr="0048482F" w:rsidRDefault="004D3CE2" w:rsidP="003A7A42">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1835"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04B815FF" w14:textId="77777777" w:rsidR="004D3CE2" w:rsidRPr="0048482F" w:rsidRDefault="004D3CE2" w:rsidP="003A7A42">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2484"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5308040" w14:textId="77777777" w:rsidR="004D3CE2" w:rsidRPr="0048482F" w:rsidRDefault="004D3CE2" w:rsidP="003A7A42">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35" w:type="dxa"/>
            <w:tcBorders>
              <w:top w:val="single" w:sz="4" w:space="0" w:color="auto"/>
              <w:left w:val="single" w:sz="4" w:space="0" w:color="auto"/>
              <w:bottom w:val="double" w:sz="4" w:space="0" w:color="auto"/>
              <w:right w:val="single" w:sz="4" w:space="0" w:color="auto"/>
            </w:tcBorders>
            <w:shd w:val="clear" w:color="auto" w:fill="E0E0E0"/>
          </w:tcPr>
          <w:p w14:paraId="50B4DBF5" w14:textId="77777777" w:rsidR="004D3CE2" w:rsidRPr="00E17FE7" w:rsidRDefault="004D3CE2" w:rsidP="003A7A42">
            <w:pPr>
              <w:pStyle w:val="TAH"/>
            </w:pPr>
            <w:r w:rsidRPr="00E17FE7">
              <w:t>Spectral</w:t>
            </w:r>
          </w:p>
          <w:p w14:paraId="4567357F" w14:textId="77777777" w:rsidR="004D3CE2" w:rsidRPr="0048482F" w:rsidRDefault="004D3CE2" w:rsidP="003A7A42">
            <w:pPr>
              <w:pStyle w:val="TAH"/>
              <w:rPr>
                <w:lang w:val="en-US"/>
              </w:rPr>
            </w:pPr>
            <w:r w:rsidRPr="00E17FE7">
              <w:t>efficiency</w:t>
            </w:r>
          </w:p>
        </w:tc>
      </w:tr>
      <w:tr w:rsidR="004D3CE2" w:rsidRPr="0048482F" w14:paraId="48AFFADE" w14:textId="77777777" w:rsidTr="003A7A4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DF48FDE" w14:textId="77777777" w:rsidR="004D3CE2" w:rsidRPr="0048482F" w:rsidRDefault="004D3CE2" w:rsidP="003A7A42">
            <w:pPr>
              <w:pStyle w:val="TAC"/>
              <w:rPr>
                <w:b/>
                <w:color w:val="000000"/>
                <w:lang w:val="en-US"/>
              </w:rPr>
            </w:pPr>
            <w:r w:rsidRPr="0048482F">
              <w:rPr>
                <w:b/>
                <w:color w:val="000000"/>
                <w:lang w:val="en-US"/>
              </w:rPr>
              <w:t>0</w:t>
            </w:r>
          </w:p>
        </w:tc>
        <w:tc>
          <w:tcPr>
            <w:tcW w:w="1835" w:type="dxa"/>
            <w:tcBorders>
              <w:top w:val="double" w:sz="4" w:space="0" w:color="auto"/>
              <w:left w:val="double" w:sz="4" w:space="0" w:color="auto"/>
              <w:bottom w:val="single" w:sz="4" w:space="0" w:color="auto"/>
              <w:right w:val="single" w:sz="4" w:space="0" w:color="auto"/>
            </w:tcBorders>
            <w:vAlign w:val="center"/>
          </w:tcPr>
          <w:p w14:paraId="5A40256B" w14:textId="77777777" w:rsidR="004D3CE2" w:rsidRPr="0048482F" w:rsidRDefault="004D3CE2" w:rsidP="003A7A42">
            <w:pPr>
              <w:pStyle w:val="TAC"/>
              <w:rPr>
                <w:color w:val="000000"/>
                <w:lang w:val="en-US"/>
              </w:rPr>
            </w:pPr>
            <w:r w:rsidRPr="000D0036">
              <w:rPr>
                <w:rFonts w:cs="Arial"/>
                <w:szCs w:val="18"/>
                <w:lang w:val="pt-BR" w:eastAsia="en-GB"/>
              </w:rPr>
              <w:t>2</w:t>
            </w:r>
          </w:p>
        </w:tc>
        <w:tc>
          <w:tcPr>
            <w:tcW w:w="2484" w:type="dxa"/>
            <w:tcBorders>
              <w:top w:val="double" w:sz="4" w:space="0" w:color="auto"/>
              <w:left w:val="single" w:sz="4" w:space="0" w:color="auto"/>
              <w:bottom w:val="single" w:sz="4" w:space="0" w:color="auto"/>
              <w:right w:val="single" w:sz="4" w:space="0" w:color="auto"/>
            </w:tcBorders>
          </w:tcPr>
          <w:p w14:paraId="69E857C1" w14:textId="77777777" w:rsidR="004D3CE2" w:rsidRPr="0048482F" w:rsidRDefault="004D3CE2" w:rsidP="003A7A42">
            <w:pPr>
              <w:pStyle w:val="TAC"/>
              <w:rPr>
                <w:color w:val="000000"/>
                <w:lang w:val="en-US"/>
              </w:rPr>
            </w:pPr>
            <w:r w:rsidRPr="000D0036">
              <w:rPr>
                <w:rFonts w:cs="Arial"/>
                <w:szCs w:val="18"/>
                <w:lang w:val="pt-BR" w:eastAsia="en-GB"/>
              </w:rPr>
              <w:t>30</w:t>
            </w:r>
          </w:p>
        </w:tc>
        <w:tc>
          <w:tcPr>
            <w:tcW w:w="2035" w:type="dxa"/>
            <w:tcBorders>
              <w:top w:val="double" w:sz="4" w:space="0" w:color="auto"/>
              <w:left w:val="single" w:sz="4" w:space="0" w:color="auto"/>
              <w:bottom w:val="single" w:sz="4" w:space="0" w:color="auto"/>
              <w:right w:val="single" w:sz="4" w:space="0" w:color="auto"/>
            </w:tcBorders>
          </w:tcPr>
          <w:p w14:paraId="117B77CF" w14:textId="77777777" w:rsidR="004D3CE2" w:rsidRPr="0048482F" w:rsidRDefault="004D3CE2" w:rsidP="003A7A42">
            <w:pPr>
              <w:pStyle w:val="TAC"/>
              <w:rPr>
                <w:color w:val="000000"/>
                <w:lang w:val="en-US"/>
              </w:rPr>
            </w:pPr>
            <w:r w:rsidRPr="000D0036">
              <w:rPr>
                <w:rFonts w:cs="Arial"/>
                <w:szCs w:val="18"/>
                <w:lang w:eastAsia="en-GB"/>
              </w:rPr>
              <w:t>0.0586</w:t>
            </w:r>
          </w:p>
        </w:tc>
      </w:tr>
      <w:tr w:rsidR="004D3CE2" w:rsidRPr="0048482F" w14:paraId="1222AF30"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37F91B" w14:textId="77777777" w:rsidR="004D3CE2" w:rsidRPr="0048482F" w:rsidRDefault="004D3CE2" w:rsidP="003A7A42">
            <w:pPr>
              <w:pStyle w:val="TAC"/>
              <w:rPr>
                <w:b/>
                <w:color w:val="000000"/>
                <w:lang w:val="en-US"/>
              </w:rPr>
            </w:pPr>
            <w:r w:rsidRPr="0048482F">
              <w:rPr>
                <w:b/>
                <w:color w:val="000000"/>
                <w:lang w:val="en-US"/>
              </w:rPr>
              <w:t>1</w:t>
            </w:r>
          </w:p>
        </w:tc>
        <w:tc>
          <w:tcPr>
            <w:tcW w:w="1835" w:type="dxa"/>
            <w:tcBorders>
              <w:top w:val="single" w:sz="4" w:space="0" w:color="auto"/>
              <w:left w:val="double" w:sz="4" w:space="0" w:color="auto"/>
              <w:bottom w:val="single" w:sz="4" w:space="0" w:color="auto"/>
              <w:right w:val="single" w:sz="4" w:space="0" w:color="auto"/>
            </w:tcBorders>
            <w:vAlign w:val="center"/>
          </w:tcPr>
          <w:p w14:paraId="585C4E35" w14:textId="77777777" w:rsidR="004D3CE2" w:rsidRPr="0048482F" w:rsidRDefault="004D3CE2" w:rsidP="003A7A42">
            <w:pPr>
              <w:pStyle w:val="TAC"/>
              <w:rPr>
                <w:color w:val="000000"/>
                <w:lang w:val="en-US"/>
              </w:rPr>
            </w:pPr>
            <w:r w:rsidRPr="000D0036">
              <w:rPr>
                <w:rFonts w:cs="Arial"/>
                <w:szCs w:val="18"/>
                <w:lang w:val="pt-BR" w:eastAsia="en-GB"/>
              </w:rPr>
              <w:t>2</w:t>
            </w:r>
          </w:p>
        </w:tc>
        <w:tc>
          <w:tcPr>
            <w:tcW w:w="2484" w:type="dxa"/>
            <w:tcBorders>
              <w:top w:val="single" w:sz="4" w:space="0" w:color="auto"/>
              <w:left w:val="single" w:sz="4" w:space="0" w:color="auto"/>
              <w:bottom w:val="single" w:sz="4" w:space="0" w:color="auto"/>
              <w:right w:val="single" w:sz="4" w:space="0" w:color="auto"/>
            </w:tcBorders>
          </w:tcPr>
          <w:p w14:paraId="68313971" w14:textId="77777777" w:rsidR="004D3CE2" w:rsidRPr="0048482F" w:rsidRDefault="004D3CE2" w:rsidP="003A7A42">
            <w:pPr>
              <w:pStyle w:val="TAC"/>
              <w:rPr>
                <w:color w:val="000000"/>
                <w:lang w:val="en-US"/>
              </w:rPr>
            </w:pPr>
            <w:r w:rsidRPr="000D0036">
              <w:rPr>
                <w:rFonts w:cs="Arial"/>
                <w:szCs w:val="18"/>
                <w:lang w:val="pt-BR" w:eastAsia="en-GB"/>
              </w:rPr>
              <w:t>40</w:t>
            </w:r>
          </w:p>
        </w:tc>
        <w:tc>
          <w:tcPr>
            <w:tcW w:w="2035" w:type="dxa"/>
            <w:tcBorders>
              <w:top w:val="single" w:sz="4" w:space="0" w:color="auto"/>
              <w:left w:val="single" w:sz="4" w:space="0" w:color="auto"/>
              <w:bottom w:val="single" w:sz="4" w:space="0" w:color="auto"/>
              <w:right w:val="single" w:sz="4" w:space="0" w:color="auto"/>
            </w:tcBorders>
          </w:tcPr>
          <w:p w14:paraId="43759D5C" w14:textId="77777777" w:rsidR="004D3CE2" w:rsidRPr="0048482F" w:rsidRDefault="004D3CE2" w:rsidP="003A7A42">
            <w:pPr>
              <w:pStyle w:val="TAC"/>
              <w:rPr>
                <w:color w:val="000000"/>
                <w:lang w:val="en-US"/>
              </w:rPr>
            </w:pPr>
            <w:r w:rsidRPr="000D0036">
              <w:rPr>
                <w:rFonts w:cs="Arial"/>
                <w:szCs w:val="18"/>
                <w:lang w:eastAsia="en-GB"/>
              </w:rPr>
              <w:t>0.0781</w:t>
            </w:r>
          </w:p>
        </w:tc>
      </w:tr>
      <w:tr w:rsidR="004D3CE2" w:rsidRPr="0048482F" w14:paraId="3E14D462"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A772F8" w14:textId="77777777" w:rsidR="004D3CE2" w:rsidRPr="00E17FE7" w:rsidRDefault="004D3CE2" w:rsidP="003A7A42">
            <w:pPr>
              <w:pStyle w:val="TAC"/>
              <w:rPr>
                <w:b/>
                <w:color w:val="000000"/>
              </w:rPr>
            </w:pPr>
            <w:r w:rsidRPr="00E17FE7">
              <w:rPr>
                <w:b/>
                <w:color w:val="000000"/>
              </w:rPr>
              <w:t>2</w:t>
            </w:r>
          </w:p>
        </w:tc>
        <w:tc>
          <w:tcPr>
            <w:tcW w:w="1835" w:type="dxa"/>
            <w:tcBorders>
              <w:top w:val="single" w:sz="4" w:space="0" w:color="auto"/>
              <w:left w:val="double" w:sz="4" w:space="0" w:color="auto"/>
              <w:bottom w:val="single" w:sz="4" w:space="0" w:color="auto"/>
              <w:right w:val="single" w:sz="4" w:space="0" w:color="auto"/>
            </w:tcBorders>
            <w:vAlign w:val="center"/>
          </w:tcPr>
          <w:p w14:paraId="4DF26637" w14:textId="77777777" w:rsidR="004D3CE2" w:rsidRPr="00E17FE7" w:rsidRDefault="004D3CE2" w:rsidP="003A7A42">
            <w:pPr>
              <w:pStyle w:val="TAC"/>
              <w:rPr>
                <w:color w:val="000000"/>
              </w:rPr>
            </w:pPr>
            <w:r w:rsidRPr="000D0036">
              <w:rPr>
                <w:rFonts w:cs="Arial"/>
                <w:szCs w:val="18"/>
                <w:lang w:val="pt-BR" w:eastAsia="en-GB"/>
              </w:rPr>
              <w:t>2</w:t>
            </w:r>
          </w:p>
        </w:tc>
        <w:tc>
          <w:tcPr>
            <w:tcW w:w="2484" w:type="dxa"/>
            <w:tcBorders>
              <w:top w:val="single" w:sz="4" w:space="0" w:color="auto"/>
              <w:left w:val="single" w:sz="4" w:space="0" w:color="auto"/>
              <w:bottom w:val="single" w:sz="4" w:space="0" w:color="auto"/>
              <w:right w:val="single" w:sz="4" w:space="0" w:color="auto"/>
            </w:tcBorders>
          </w:tcPr>
          <w:p w14:paraId="674828D1" w14:textId="77777777" w:rsidR="004D3CE2" w:rsidRPr="00E17FE7" w:rsidRDefault="004D3CE2" w:rsidP="003A7A42">
            <w:pPr>
              <w:pStyle w:val="TAC"/>
              <w:rPr>
                <w:color w:val="000000"/>
              </w:rPr>
            </w:pPr>
            <w:r w:rsidRPr="000D0036">
              <w:rPr>
                <w:rFonts w:cs="Arial"/>
                <w:szCs w:val="18"/>
                <w:lang w:val="pt-BR" w:eastAsia="en-GB"/>
              </w:rPr>
              <w:t>50</w:t>
            </w:r>
          </w:p>
        </w:tc>
        <w:tc>
          <w:tcPr>
            <w:tcW w:w="2035" w:type="dxa"/>
            <w:tcBorders>
              <w:top w:val="single" w:sz="4" w:space="0" w:color="auto"/>
              <w:left w:val="single" w:sz="4" w:space="0" w:color="auto"/>
              <w:bottom w:val="single" w:sz="4" w:space="0" w:color="auto"/>
              <w:right w:val="single" w:sz="4" w:space="0" w:color="auto"/>
            </w:tcBorders>
          </w:tcPr>
          <w:p w14:paraId="5652B5C9" w14:textId="77777777" w:rsidR="004D3CE2" w:rsidRPr="00E17FE7" w:rsidRDefault="004D3CE2" w:rsidP="003A7A42">
            <w:pPr>
              <w:pStyle w:val="TAC"/>
              <w:rPr>
                <w:color w:val="000000"/>
              </w:rPr>
            </w:pPr>
            <w:r w:rsidRPr="000D0036">
              <w:rPr>
                <w:rFonts w:cs="Arial"/>
                <w:szCs w:val="18"/>
                <w:lang w:eastAsia="en-GB"/>
              </w:rPr>
              <w:t>0.0977</w:t>
            </w:r>
          </w:p>
        </w:tc>
      </w:tr>
      <w:tr w:rsidR="004D3CE2" w:rsidRPr="0048482F" w14:paraId="5BFA1A8E"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2490D0" w14:textId="77777777" w:rsidR="004D3CE2" w:rsidRPr="00E17FE7" w:rsidRDefault="004D3CE2" w:rsidP="003A7A42">
            <w:pPr>
              <w:pStyle w:val="TAC"/>
              <w:rPr>
                <w:b/>
                <w:color w:val="000000"/>
              </w:rPr>
            </w:pPr>
            <w:r w:rsidRPr="00E17FE7">
              <w:rPr>
                <w:b/>
                <w:color w:val="000000"/>
              </w:rPr>
              <w:t>3</w:t>
            </w:r>
          </w:p>
        </w:tc>
        <w:tc>
          <w:tcPr>
            <w:tcW w:w="1835" w:type="dxa"/>
            <w:tcBorders>
              <w:top w:val="single" w:sz="4" w:space="0" w:color="auto"/>
              <w:left w:val="double" w:sz="4" w:space="0" w:color="auto"/>
              <w:bottom w:val="single" w:sz="4" w:space="0" w:color="auto"/>
              <w:right w:val="single" w:sz="4" w:space="0" w:color="auto"/>
            </w:tcBorders>
            <w:vAlign w:val="center"/>
          </w:tcPr>
          <w:p w14:paraId="55D453E7" w14:textId="77777777" w:rsidR="004D3CE2" w:rsidRPr="00E17FE7" w:rsidRDefault="004D3CE2" w:rsidP="003A7A42">
            <w:pPr>
              <w:pStyle w:val="TAC"/>
              <w:rPr>
                <w:color w:val="000000"/>
              </w:rPr>
            </w:pPr>
            <w:r w:rsidRPr="000D0036">
              <w:rPr>
                <w:rFonts w:cs="Arial"/>
                <w:szCs w:val="18"/>
                <w:lang w:val="pt-BR" w:eastAsia="en-GB"/>
              </w:rPr>
              <w:t>2</w:t>
            </w:r>
          </w:p>
        </w:tc>
        <w:tc>
          <w:tcPr>
            <w:tcW w:w="2484" w:type="dxa"/>
            <w:tcBorders>
              <w:top w:val="single" w:sz="4" w:space="0" w:color="auto"/>
              <w:left w:val="single" w:sz="4" w:space="0" w:color="auto"/>
              <w:bottom w:val="single" w:sz="4" w:space="0" w:color="auto"/>
              <w:right w:val="single" w:sz="4" w:space="0" w:color="auto"/>
            </w:tcBorders>
          </w:tcPr>
          <w:p w14:paraId="4DA3A4AD" w14:textId="77777777" w:rsidR="004D3CE2" w:rsidRPr="00E17FE7" w:rsidRDefault="004D3CE2" w:rsidP="003A7A42">
            <w:pPr>
              <w:pStyle w:val="TAC"/>
              <w:rPr>
                <w:color w:val="000000"/>
              </w:rPr>
            </w:pPr>
            <w:r w:rsidRPr="000D0036">
              <w:rPr>
                <w:rFonts w:cs="Arial"/>
                <w:szCs w:val="18"/>
                <w:lang w:val="pt-BR" w:eastAsia="en-GB"/>
              </w:rPr>
              <w:t>64</w:t>
            </w:r>
          </w:p>
        </w:tc>
        <w:tc>
          <w:tcPr>
            <w:tcW w:w="2035" w:type="dxa"/>
            <w:tcBorders>
              <w:top w:val="single" w:sz="4" w:space="0" w:color="auto"/>
              <w:left w:val="single" w:sz="4" w:space="0" w:color="auto"/>
              <w:bottom w:val="single" w:sz="4" w:space="0" w:color="auto"/>
              <w:right w:val="single" w:sz="4" w:space="0" w:color="auto"/>
            </w:tcBorders>
          </w:tcPr>
          <w:p w14:paraId="19F15FEF" w14:textId="77777777" w:rsidR="004D3CE2" w:rsidRPr="00E17FE7" w:rsidRDefault="004D3CE2" w:rsidP="003A7A42">
            <w:pPr>
              <w:pStyle w:val="TAC"/>
              <w:rPr>
                <w:color w:val="000000"/>
              </w:rPr>
            </w:pPr>
            <w:r w:rsidRPr="000D0036">
              <w:rPr>
                <w:rFonts w:cs="Arial"/>
                <w:szCs w:val="18"/>
                <w:lang w:eastAsia="en-GB"/>
              </w:rPr>
              <w:t>0.1250</w:t>
            </w:r>
          </w:p>
        </w:tc>
      </w:tr>
      <w:tr w:rsidR="004D3CE2" w:rsidRPr="0048482F" w14:paraId="53306E3F"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D9A569" w14:textId="77777777" w:rsidR="004D3CE2" w:rsidRPr="00E17FE7" w:rsidRDefault="004D3CE2" w:rsidP="003A7A42">
            <w:pPr>
              <w:pStyle w:val="TAC"/>
              <w:rPr>
                <w:b/>
                <w:color w:val="000000"/>
              </w:rPr>
            </w:pPr>
            <w:r w:rsidRPr="00E17FE7">
              <w:rPr>
                <w:b/>
                <w:color w:val="000000"/>
              </w:rPr>
              <w:t>4</w:t>
            </w:r>
          </w:p>
        </w:tc>
        <w:tc>
          <w:tcPr>
            <w:tcW w:w="1835" w:type="dxa"/>
            <w:tcBorders>
              <w:top w:val="single" w:sz="4" w:space="0" w:color="auto"/>
              <w:left w:val="double" w:sz="4" w:space="0" w:color="auto"/>
              <w:bottom w:val="single" w:sz="4" w:space="0" w:color="auto"/>
              <w:right w:val="single" w:sz="4" w:space="0" w:color="auto"/>
            </w:tcBorders>
            <w:vAlign w:val="center"/>
          </w:tcPr>
          <w:p w14:paraId="4CAB6F3B" w14:textId="77777777" w:rsidR="004D3CE2" w:rsidRPr="00E17FE7" w:rsidRDefault="004D3CE2" w:rsidP="003A7A42">
            <w:pPr>
              <w:pStyle w:val="TAC"/>
              <w:rPr>
                <w:color w:val="000000"/>
              </w:rPr>
            </w:pPr>
            <w:r w:rsidRPr="000D0036">
              <w:rPr>
                <w:rFonts w:cs="Arial"/>
                <w:szCs w:val="18"/>
                <w:lang w:val="pt-BR" w:eastAsia="en-GB"/>
              </w:rPr>
              <w:t>2</w:t>
            </w:r>
          </w:p>
        </w:tc>
        <w:tc>
          <w:tcPr>
            <w:tcW w:w="2484" w:type="dxa"/>
            <w:tcBorders>
              <w:top w:val="single" w:sz="4" w:space="0" w:color="auto"/>
              <w:left w:val="single" w:sz="4" w:space="0" w:color="auto"/>
              <w:bottom w:val="single" w:sz="4" w:space="0" w:color="auto"/>
              <w:right w:val="single" w:sz="4" w:space="0" w:color="auto"/>
            </w:tcBorders>
          </w:tcPr>
          <w:p w14:paraId="67D70C37" w14:textId="77777777" w:rsidR="004D3CE2" w:rsidRPr="00E17FE7" w:rsidRDefault="004D3CE2" w:rsidP="003A7A42">
            <w:pPr>
              <w:pStyle w:val="TAC"/>
              <w:rPr>
                <w:color w:val="000000"/>
              </w:rPr>
            </w:pPr>
            <w:r w:rsidRPr="000D0036">
              <w:rPr>
                <w:rFonts w:cs="Arial"/>
                <w:szCs w:val="18"/>
                <w:lang w:val="pt-BR" w:eastAsia="en-GB"/>
              </w:rPr>
              <w:t>78</w:t>
            </w:r>
          </w:p>
        </w:tc>
        <w:tc>
          <w:tcPr>
            <w:tcW w:w="2035" w:type="dxa"/>
            <w:tcBorders>
              <w:top w:val="single" w:sz="4" w:space="0" w:color="auto"/>
              <w:left w:val="single" w:sz="4" w:space="0" w:color="auto"/>
              <w:bottom w:val="single" w:sz="4" w:space="0" w:color="auto"/>
              <w:right w:val="single" w:sz="4" w:space="0" w:color="auto"/>
            </w:tcBorders>
          </w:tcPr>
          <w:p w14:paraId="3FFC7565" w14:textId="77777777" w:rsidR="004D3CE2" w:rsidRPr="00E17FE7" w:rsidRDefault="004D3CE2" w:rsidP="003A7A42">
            <w:pPr>
              <w:pStyle w:val="TAC"/>
              <w:rPr>
                <w:color w:val="000000"/>
              </w:rPr>
            </w:pPr>
            <w:r w:rsidRPr="000D0036">
              <w:rPr>
                <w:rFonts w:cs="Arial"/>
                <w:szCs w:val="18"/>
                <w:lang w:eastAsia="en-GB"/>
              </w:rPr>
              <w:t>0.1523</w:t>
            </w:r>
          </w:p>
        </w:tc>
      </w:tr>
      <w:tr w:rsidR="004D3CE2" w:rsidRPr="0048482F" w14:paraId="2662BB00"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023677" w14:textId="77777777" w:rsidR="004D3CE2" w:rsidRPr="00E17FE7" w:rsidRDefault="004D3CE2" w:rsidP="003A7A42">
            <w:pPr>
              <w:pStyle w:val="TAC"/>
              <w:rPr>
                <w:b/>
                <w:color w:val="000000"/>
              </w:rPr>
            </w:pPr>
            <w:r w:rsidRPr="00E17FE7">
              <w:rPr>
                <w:b/>
                <w:color w:val="000000"/>
              </w:rPr>
              <w:t>5</w:t>
            </w:r>
          </w:p>
        </w:tc>
        <w:tc>
          <w:tcPr>
            <w:tcW w:w="1835" w:type="dxa"/>
            <w:tcBorders>
              <w:top w:val="single" w:sz="4" w:space="0" w:color="auto"/>
              <w:left w:val="double" w:sz="4" w:space="0" w:color="auto"/>
              <w:bottom w:val="single" w:sz="4" w:space="0" w:color="auto"/>
              <w:right w:val="single" w:sz="4" w:space="0" w:color="auto"/>
            </w:tcBorders>
            <w:vAlign w:val="center"/>
          </w:tcPr>
          <w:p w14:paraId="63F022F5" w14:textId="77777777" w:rsidR="004D3CE2" w:rsidRPr="00E17FE7" w:rsidRDefault="004D3CE2" w:rsidP="003A7A42">
            <w:pPr>
              <w:pStyle w:val="TAC"/>
              <w:rPr>
                <w:color w:val="000000"/>
              </w:rPr>
            </w:pPr>
            <w:r w:rsidRPr="000D0036">
              <w:rPr>
                <w:rFonts w:cs="Arial"/>
                <w:szCs w:val="18"/>
                <w:lang w:val="pt-BR" w:eastAsia="en-GB"/>
              </w:rPr>
              <w:t>2</w:t>
            </w:r>
          </w:p>
        </w:tc>
        <w:tc>
          <w:tcPr>
            <w:tcW w:w="2484" w:type="dxa"/>
            <w:tcBorders>
              <w:top w:val="single" w:sz="4" w:space="0" w:color="auto"/>
              <w:left w:val="single" w:sz="4" w:space="0" w:color="auto"/>
              <w:bottom w:val="single" w:sz="4" w:space="0" w:color="auto"/>
              <w:right w:val="single" w:sz="4" w:space="0" w:color="auto"/>
            </w:tcBorders>
          </w:tcPr>
          <w:p w14:paraId="0E7A05E5" w14:textId="77777777" w:rsidR="004D3CE2" w:rsidRPr="00E17FE7" w:rsidRDefault="004D3CE2" w:rsidP="003A7A42">
            <w:pPr>
              <w:pStyle w:val="TAC"/>
              <w:rPr>
                <w:color w:val="000000"/>
              </w:rPr>
            </w:pPr>
            <w:r w:rsidRPr="000D0036">
              <w:rPr>
                <w:rFonts w:cs="Arial"/>
                <w:szCs w:val="18"/>
                <w:lang w:val="pt-BR" w:eastAsia="en-GB"/>
              </w:rPr>
              <w:t>99</w:t>
            </w:r>
          </w:p>
        </w:tc>
        <w:tc>
          <w:tcPr>
            <w:tcW w:w="2035" w:type="dxa"/>
            <w:tcBorders>
              <w:top w:val="single" w:sz="4" w:space="0" w:color="auto"/>
              <w:left w:val="single" w:sz="4" w:space="0" w:color="auto"/>
              <w:bottom w:val="single" w:sz="4" w:space="0" w:color="auto"/>
              <w:right w:val="single" w:sz="4" w:space="0" w:color="auto"/>
            </w:tcBorders>
          </w:tcPr>
          <w:p w14:paraId="7A40E373" w14:textId="77777777" w:rsidR="004D3CE2" w:rsidRPr="00E17FE7" w:rsidRDefault="004D3CE2" w:rsidP="003A7A42">
            <w:pPr>
              <w:pStyle w:val="TAC"/>
              <w:rPr>
                <w:color w:val="000000"/>
              </w:rPr>
            </w:pPr>
            <w:r w:rsidRPr="000D0036">
              <w:rPr>
                <w:rFonts w:cs="Arial"/>
                <w:szCs w:val="18"/>
                <w:lang w:eastAsia="en-GB"/>
              </w:rPr>
              <w:t>0.1934</w:t>
            </w:r>
          </w:p>
        </w:tc>
      </w:tr>
      <w:tr w:rsidR="004D3CE2" w:rsidRPr="0048482F" w14:paraId="13C5A11B"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ACAB2B" w14:textId="77777777" w:rsidR="004D3CE2" w:rsidRPr="00E17FE7" w:rsidRDefault="004D3CE2" w:rsidP="003A7A42">
            <w:pPr>
              <w:pStyle w:val="TAC"/>
              <w:rPr>
                <w:b/>
                <w:color w:val="000000"/>
              </w:rPr>
            </w:pPr>
            <w:r w:rsidRPr="00E17FE7">
              <w:rPr>
                <w:b/>
                <w:color w:val="000000"/>
              </w:rPr>
              <w:t>6</w:t>
            </w:r>
          </w:p>
        </w:tc>
        <w:tc>
          <w:tcPr>
            <w:tcW w:w="1835" w:type="dxa"/>
            <w:tcBorders>
              <w:top w:val="single" w:sz="4" w:space="0" w:color="auto"/>
              <w:left w:val="double" w:sz="4" w:space="0" w:color="auto"/>
              <w:bottom w:val="single" w:sz="4" w:space="0" w:color="auto"/>
              <w:right w:val="single" w:sz="4" w:space="0" w:color="auto"/>
            </w:tcBorders>
            <w:vAlign w:val="center"/>
          </w:tcPr>
          <w:p w14:paraId="5F2F64FD" w14:textId="77777777" w:rsidR="004D3CE2" w:rsidRPr="00E17FE7" w:rsidRDefault="004D3CE2" w:rsidP="003A7A42">
            <w:pPr>
              <w:pStyle w:val="TAC"/>
              <w:rPr>
                <w:color w:val="000000"/>
              </w:rPr>
            </w:pPr>
            <w:r w:rsidRPr="000D0036">
              <w:rPr>
                <w:rFonts w:cs="Arial"/>
                <w:szCs w:val="18"/>
                <w:lang w:val="pt-BR" w:eastAsia="en-GB"/>
              </w:rPr>
              <w:t>2</w:t>
            </w:r>
          </w:p>
        </w:tc>
        <w:tc>
          <w:tcPr>
            <w:tcW w:w="2484" w:type="dxa"/>
            <w:tcBorders>
              <w:top w:val="single" w:sz="4" w:space="0" w:color="auto"/>
              <w:left w:val="single" w:sz="4" w:space="0" w:color="auto"/>
              <w:bottom w:val="single" w:sz="4" w:space="0" w:color="auto"/>
              <w:right w:val="single" w:sz="4" w:space="0" w:color="auto"/>
            </w:tcBorders>
          </w:tcPr>
          <w:p w14:paraId="38422BFB" w14:textId="77777777" w:rsidR="004D3CE2" w:rsidRPr="00E17FE7" w:rsidRDefault="004D3CE2" w:rsidP="003A7A42">
            <w:pPr>
              <w:pStyle w:val="TAC"/>
              <w:rPr>
                <w:color w:val="000000"/>
              </w:rPr>
            </w:pPr>
            <w:r w:rsidRPr="000D0036">
              <w:rPr>
                <w:rFonts w:cs="Arial"/>
                <w:szCs w:val="18"/>
                <w:lang w:val="pt-BR" w:eastAsia="en-GB"/>
              </w:rPr>
              <w:t>120</w:t>
            </w:r>
          </w:p>
        </w:tc>
        <w:tc>
          <w:tcPr>
            <w:tcW w:w="2035" w:type="dxa"/>
            <w:tcBorders>
              <w:top w:val="single" w:sz="4" w:space="0" w:color="auto"/>
              <w:left w:val="single" w:sz="4" w:space="0" w:color="auto"/>
              <w:bottom w:val="single" w:sz="4" w:space="0" w:color="auto"/>
              <w:right w:val="single" w:sz="4" w:space="0" w:color="auto"/>
            </w:tcBorders>
          </w:tcPr>
          <w:p w14:paraId="5D9E0F81" w14:textId="77777777" w:rsidR="004D3CE2" w:rsidRPr="00E17FE7" w:rsidRDefault="004D3CE2" w:rsidP="003A7A42">
            <w:pPr>
              <w:pStyle w:val="TAC"/>
              <w:rPr>
                <w:color w:val="000000"/>
              </w:rPr>
            </w:pPr>
            <w:r w:rsidRPr="000D0036">
              <w:rPr>
                <w:rFonts w:cs="Arial"/>
                <w:szCs w:val="18"/>
                <w:lang w:eastAsia="en-GB"/>
              </w:rPr>
              <w:t> 0.2344</w:t>
            </w:r>
          </w:p>
        </w:tc>
      </w:tr>
      <w:tr w:rsidR="004D3CE2" w:rsidRPr="0048482F" w14:paraId="2738C165"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C24919" w14:textId="77777777" w:rsidR="004D3CE2" w:rsidRPr="00E17FE7" w:rsidRDefault="004D3CE2" w:rsidP="003A7A42">
            <w:pPr>
              <w:pStyle w:val="TAC"/>
              <w:rPr>
                <w:b/>
                <w:color w:val="000000"/>
              </w:rPr>
            </w:pPr>
            <w:r w:rsidRPr="00E17FE7">
              <w:rPr>
                <w:b/>
                <w:color w:val="000000"/>
              </w:rPr>
              <w:t>7</w:t>
            </w:r>
          </w:p>
        </w:tc>
        <w:tc>
          <w:tcPr>
            <w:tcW w:w="1835" w:type="dxa"/>
            <w:tcBorders>
              <w:top w:val="single" w:sz="4" w:space="0" w:color="auto"/>
              <w:left w:val="double" w:sz="4" w:space="0" w:color="auto"/>
              <w:bottom w:val="single" w:sz="4" w:space="0" w:color="auto"/>
              <w:right w:val="single" w:sz="4" w:space="0" w:color="auto"/>
            </w:tcBorders>
            <w:vAlign w:val="center"/>
          </w:tcPr>
          <w:p w14:paraId="7B7B1813" w14:textId="77777777" w:rsidR="004D3CE2" w:rsidRPr="00E17FE7" w:rsidRDefault="004D3CE2" w:rsidP="003A7A42">
            <w:pPr>
              <w:pStyle w:val="TAC"/>
              <w:rPr>
                <w:color w:val="000000"/>
              </w:rPr>
            </w:pPr>
            <w:r w:rsidRPr="000D0036">
              <w:rPr>
                <w:rFonts w:cs="Arial"/>
                <w:szCs w:val="18"/>
                <w:lang w:val="pt-BR" w:eastAsia="en-GB"/>
              </w:rPr>
              <w:t>2</w:t>
            </w:r>
          </w:p>
        </w:tc>
        <w:tc>
          <w:tcPr>
            <w:tcW w:w="2484" w:type="dxa"/>
            <w:tcBorders>
              <w:top w:val="single" w:sz="4" w:space="0" w:color="auto"/>
              <w:left w:val="single" w:sz="4" w:space="0" w:color="auto"/>
              <w:bottom w:val="single" w:sz="4" w:space="0" w:color="auto"/>
              <w:right w:val="single" w:sz="4" w:space="0" w:color="auto"/>
            </w:tcBorders>
          </w:tcPr>
          <w:p w14:paraId="3C57827F" w14:textId="77777777" w:rsidR="004D3CE2" w:rsidRPr="00E17FE7" w:rsidRDefault="004D3CE2" w:rsidP="003A7A42">
            <w:pPr>
              <w:pStyle w:val="TAC"/>
              <w:rPr>
                <w:color w:val="000000"/>
              </w:rPr>
            </w:pPr>
            <w:r w:rsidRPr="000D0036">
              <w:rPr>
                <w:rFonts w:cs="Arial"/>
                <w:szCs w:val="18"/>
                <w:lang w:val="pt-BR" w:eastAsia="en-GB"/>
              </w:rPr>
              <w:t>157</w:t>
            </w:r>
          </w:p>
        </w:tc>
        <w:tc>
          <w:tcPr>
            <w:tcW w:w="2035" w:type="dxa"/>
            <w:tcBorders>
              <w:top w:val="single" w:sz="4" w:space="0" w:color="auto"/>
              <w:left w:val="single" w:sz="4" w:space="0" w:color="auto"/>
              <w:bottom w:val="single" w:sz="4" w:space="0" w:color="auto"/>
              <w:right w:val="single" w:sz="4" w:space="0" w:color="auto"/>
            </w:tcBorders>
          </w:tcPr>
          <w:p w14:paraId="043603B4" w14:textId="77777777" w:rsidR="004D3CE2" w:rsidRPr="00E17FE7" w:rsidRDefault="004D3CE2" w:rsidP="003A7A42">
            <w:pPr>
              <w:pStyle w:val="TAC"/>
              <w:rPr>
                <w:color w:val="000000"/>
              </w:rPr>
            </w:pPr>
            <w:r w:rsidRPr="000D0036">
              <w:rPr>
                <w:rFonts w:cs="Arial"/>
                <w:szCs w:val="18"/>
                <w:lang w:eastAsia="en-GB"/>
              </w:rPr>
              <w:t> 0.3066</w:t>
            </w:r>
          </w:p>
        </w:tc>
      </w:tr>
      <w:tr w:rsidR="004D3CE2" w:rsidRPr="0048482F" w14:paraId="0675B19F"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601197" w14:textId="77777777" w:rsidR="004D3CE2" w:rsidRPr="00E17FE7" w:rsidRDefault="004D3CE2" w:rsidP="003A7A42">
            <w:pPr>
              <w:pStyle w:val="TAC"/>
              <w:rPr>
                <w:b/>
                <w:color w:val="000000"/>
              </w:rPr>
            </w:pPr>
            <w:r w:rsidRPr="00E17FE7">
              <w:rPr>
                <w:b/>
                <w:color w:val="000000"/>
              </w:rPr>
              <w:t>8</w:t>
            </w:r>
          </w:p>
        </w:tc>
        <w:tc>
          <w:tcPr>
            <w:tcW w:w="1835" w:type="dxa"/>
            <w:tcBorders>
              <w:top w:val="single" w:sz="4" w:space="0" w:color="auto"/>
              <w:left w:val="double" w:sz="4" w:space="0" w:color="auto"/>
              <w:bottom w:val="single" w:sz="4" w:space="0" w:color="auto"/>
              <w:right w:val="single" w:sz="4" w:space="0" w:color="auto"/>
            </w:tcBorders>
            <w:vAlign w:val="center"/>
          </w:tcPr>
          <w:p w14:paraId="4B8F95C9" w14:textId="77777777" w:rsidR="004D3CE2" w:rsidRPr="00E17FE7" w:rsidRDefault="004D3CE2" w:rsidP="003A7A42">
            <w:pPr>
              <w:pStyle w:val="TAC"/>
              <w:rPr>
                <w:color w:val="000000"/>
              </w:rPr>
            </w:pPr>
            <w:r w:rsidRPr="000D0036">
              <w:rPr>
                <w:rFonts w:cs="Arial"/>
                <w:szCs w:val="18"/>
                <w:lang w:eastAsia="en-GB"/>
              </w:rPr>
              <w:t>2</w:t>
            </w:r>
          </w:p>
        </w:tc>
        <w:tc>
          <w:tcPr>
            <w:tcW w:w="2484" w:type="dxa"/>
            <w:tcBorders>
              <w:top w:val="single" w:sz="4" w:space="0" w:color="auto"/>
              <w:left w:val="single" w:sz="4" w:space="0" w:color="auto"/>
              <w:bottom w:val="single" w:sz="4" w:space="0" w:color="auto"/>
              <w:right w:val="single" w:sz="4" w:space="0" w:color="auto"/>
            </w:tcBorders>
          </w:tcPr>
          <w:p w14:paraId="5E72283E" w14:textId="77777777" w:rsidR="004D3CE2" w:rsidRPr="00E17FE7" w:rsidRDefault="004D3CE2" w:rsidP="003A7A42">
            <w:pPr>
              <w:pStyle w:val="TAC"/>
              <w:rPr>
                <w:color w:val="000000"/>
              </w:rPr>
            </w:pPr>
            <w:r w:rsidRPr="000D0036">
              <w:rPr>
                <w:rFonts w:cs="Arial"/>
                <w:szCs w:val="18"/>
                <w:lang w:val="pt-BR" w:eastAsia="en-GB"/>
              </w:rPr>
              <w:t>193</w:t>
            </w:r>
          </w:p>
        </w:tc>
        <w:tc>
          <w:tcPr>
            <w:tcW w:w="2035" w:type="dxa"/>
            <w:tcBorders>
              <w:top w:val="single" w:sz="4" w:space="0" w:color="auto"/>
              <w:left w:val="single" w:sz="4" w:space="0" w:color="auto"/>
              <w:bottom w:val="single" w:sz="4" w:space="0" w:color="auto"/>
              <w:right w:val="single" w:sz="4" w:space="0" w:color="auto"/>
            </w:tcBorders>
          </w:tcPr>
          <w:p w14:paraId="5C7EC5C3" w14:textId="77777777" w:rsidR="004D3CE2" w:rsidRPr="00E17FE7" w:rsidRDefault="004D3CE2" w:rsidP="003A7A42">
            <w:pPr>
              <w:pStyle w:val="TAC"/>
              <w:rPr>
                <w:color w:val="000000"/>
              </w:rPr>
            </w:pPr>
            <w:r w:rsidRPr="000D0036">
              <w:rPr>
                <w:rFonts w:cs="Arial"/>
                <w:szCs w:val="18"/>
                <w:lang w:eastAsia="en-GB"/>
              </w:rPr>
              <w:t> 0.3770</w:t>
            </w:r>
          </w:p>
        </w:tc>
      </w:tr>
      <w:tr w:rsidR="004D3CE2" w:rsidRPr="0048482F" w14:paraId="334F4B95"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2BC3D3" w14:textId="77777777" w:rsidR="004D3CE2" w:rsidRPr="00E17FE7" w:rsidRDefault="004D3CE2" w:rsidP="003A7A42">
            <w:pPr>
              <w:pStyle w:val="TAC"/>
              <w:rPr>
                <w:b/>
                <w:color w:val="000000"/>
              </w:rPr>
            </w:pPr>
            <w:r w:rsidRPr="00E17FE7">
              <w:rPr>
                <w:b/>
                <w:color w:val="000000"/>
              </w:rPr>
              <w:t>9</w:t>
            </w:r>
          </w:p>
        </w:tc>
        <w:tc>
          <w:tcPr>
            <w:tcW w:w="1835" w:type="dxa"/>
            <w:tcBorders>
              <w:top w:val="single" w:sz="4" w:space="0" w:color="auto"/>
              <w:left w:val="double" w:sz="4" w:space="0" w:color="auto"/>
              <w:bottom w:val="single" w:sz="4" w:space="0" w:color="auto"/>
              <w:right w:val="single" w:sz="4" w:space="0" w:color="auto"/>
            </w:tcBorders>
            <w:vAlign w:val="center"/>
          </w:tcPr>
          <w:p w14:paraId="66047627" w14:textId="77777777" w:rsidR="004D3CE2" w:rsidRPr="00E17FE7" w:rsidRDefault="004D3CE2" w:rsidP="003A7A42">
            <w:pPr>
              <w:pStyle w:val="TAC"/>
              <w:rPr>
                <w:color w:val="000000"/>
              </w:rPr>
            </w:pPr>
            <w:r w:rsidRPr="000D0036">
              <w:rPr>
                <w:rFonts w:cs="Arial"/>
                <w:szCs w:val="18"/>
                <w:lang w:eastAsia="en-GB"/>
              </w:rPr>
              <w:t>2</w:t>
            </w:r>
          </w:p>
        </w:tc>
        <w:tc>
          <w:tcPr>
            <w:tcW w:w="2484" w:type="dxa"/>
            <w:tcBorders>
              <w:top w:val="single" w:sz="4" w:space="0" w:color="auto"/>
              <w:left w:val="single" w:sz="4" w:space="0" w:color="auto"/>
              <w:bottom w:val="single" w:sz="4" w:space="0" w:color="auto"/>
              <w:right w:val="single" w:sz="4" w:space="0" w:color="auto"/>
            </w:tcBorders>
          </w:tcPr>
          <w:p w14:paraId="5435A3CA" w14:textId="77777777" w:rsidR="004D3CE2" w:rsidRPr="00E17FE7" w:rsidRDefault="004D3CE2" w:rsidP="003A7A42">
            <w:pPr>
              <w:pStyle w:val="TAC"/>
              <w:rPr>
                <w:color w:val="000000"/>
              </w:rPr>
            </w:pPr>
            <w:r w:rsidRPr="000D0036">
              <w:rPr>
                <w:rFonts w:cs="Arial"/>
                <w:szCs w:val="18"/>
                <w:lang w:val="pt-BR" w:eastAsia="en-GB"/>
              </w:rPr>
              <w:t>251</w:t>
            </w:r>
          </w:p>
        </w:tc>
        <w:tc>
          <w:tcPr>
            <w:tcW w:w="2035" w:type="dxa"/>
            <w:tcBorders>
              <w:top w:val="single" w:sz="4" w:space="0" w:color="auto"/>
              <w:left w:val="single" w:sz="4" w:space="0" w:color="auto"/>
              <w:bottom w:val="single" w:sz="4" w:space="0" w:color="auto"/>
              <w:right w:val="single" w:sz="4" w:space="0" w:color="auto"/>
            </w:tcBorders>
          </w:tcPr>
          <w:p w14:paraId="28D94C42" w14:textId="77777777" w:rsidR="004D3CE2" w:rsidRPr="00E17FE7" w:rsidRDefault="004D3CE2" w:rsidP="003A7A42">
            <w:pPr>
              <w:pStyle w:val="TAC"/>
              <w:rPr>
                <w:color w:val="000000"/>
              </w:rPr>
            </w:pPr>
            <w:r w:rsidRPr="000D0036">
              <w:rPr>
                <w:rFonts w:cs="Arial"/>
                <w:szCs w:val="18"/>
                <w:lang w:eastAsia="en-GB"/>
              </w:rPr>
              <w:t> 0.4902</w:t>
            </w:r>
          </w:p>
        </w:tc>
      </w:tr>
      <w:tr w:rsidR="004D3CE2" w:rsidRPr="0048482F" w14:paraId="04F5AF04"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13512C" w14:textId="77777777" w:rsidR="004D3CE2" w:rsidRPr="00E17FE7" w:rsidRDefault="004D3CE2" w:rsidP="003A7A42">
            <w:pPr>
              <w:pStyle w:val="TAC"/>
              <w:rPr>
                <w:b/>
                <w:color w:val="000000"/>
              </w:rPr>
            </w:pPr>
            <w:r w:rsidRPr="00E17FE7">
              <w:rPr>
                <w:b/>
                <w:color w:val="000000"/>
              </w:rPr>
              <w:t>10</w:t>
            </w:r>
          </w:p>
        </w:tc>
        <w:tc>
          <w:tcPr>
            <w:tcW w:w="1835" w:type="dxa"/>
            <w:tcBorders>
              <w:top w:val="single" w:sz="4" w:space="0" w:color="auto"/>
              <w:left w:val="double" w:sz="4" w:space="0" w:color="auto"/>
              <w:bottom w:val="single" w:sz="4" w:space="0" w:color="auto"/>
              <w:right w:val="single" w:sz="4" w:space="0" w:color="auto"/>
            </w:tcBorders>
            <w:vAlign w:val="center"/>
          </w:tcPr>
          <w:p w14:paraId="741DC7BE" w14:textId="77777777" w:rsidR="004D3CE2" w:rsidRPr="00E17FE7" w:rsidRDefault="004D3CE2" w:rsidP="003A7A42">
            <w:pPr>
              <w:pStyle w:val="TAC"/>
              <w:rPr>
                <w:color w:val="000000"/>
              </w:rPr>
            </w:pPr>
            <w:r w:rsidRPr="000D0036">
              <w:rPr>
                <w:rFonts w:cs="Arial"/>
                <w:szCs w:val="18"/>
                <w:lang w:eastAsia="en-GB"/>
              </w:rPr>
              <w:t>2</w:t>
            </w:r>
          </w:p>
        </w:tc>
        <w:tc>
          <w:tcPr>
            <w:tcW w:w="2484" w:type="dxa"/>
            <w:tcBorders>
              <w:top w:val="single" w:sz="4" w:space="0" w:color="auto"/>
              <w:left w:val="single" w:sz="4" w:space="0" w:color="auto"/>
              <w:bottom w:val="single" w:sz="4" w:space="0" w:color="auto"/>
              <w:right w:val="single" w:sz="4" w:space="0" w:color="auto"/>
            </w:tcBorders>
          </w:tcPr>
          <w:p w14:paraId="3584BE28" w14:textId="77777777" w:rsidR="004D3CE2" w:rsidRPr="00E17FE7" w:rsidRDefault="004D3CE2" w:rsidP="003A7A42">
            <w:pPr>
              <w:pStyle w:val="TAC"/>
              <w:rPr>
                <w:color w:val="000000"/>
              </w:rPr>
            </w:pPr>
            <w:r w:rsidRPr="000D0036">
              <w:rPr>
                <w:rFonts w:cs="Arial"/>
                <w:szCs w:val="18"/>
                <w:lang w:val="pt-BR" w:eastAsia="en-GB"/>
              </w:rPr>
              <w:t>308</w:t>
            </w:r>
          </w:p>
        </w:tc>
        <w:tc>
          <w:tcPr>
            <w:tcW w:w="2035" w:type="dxa"/>
            <w:tcBorders>
              <w:top w:val="single" w:sz="4" w:space="0" w:color="auto"/>
              <w:left w:val="single" w:sz="4" w:space="0" w:color="auto"/>
              <w:bottom w:val="single" w:sz="4" w:space="0" w:color="auto"/>
              <w:right w:val="single" w:sz="4" w:space="0" w:color="auto"/>
            </w:tcBorders>
          </w:tcPr>
          <w:p w14:paraId="407FE15E" w14:textId="77777777" w:rsidR="004D3CE2" w:rsidRPr="00E17FE7" w:rsidRDefault="004D3CE2" w:rsidP="003A7A42">
            <w:pPr>
              <w:pStyle w:val="TAC"/>
              <w:rPr>
                <w:color w:val="000000"/>
              </w:rPr>
            </w:pPr>
            <w:r w:rsidRPr="000D0036">
              <w:rPr>
                <w:rFonts w:cs="Arial"/>
                <w:szCs w:val="18"/>
                <w:lang w:eastAsia="en-GB"/>
              </w:rPr>
              <w:t> 0.6016</w:t>
            </w:r>
          </w:p>
        </w:tc>
      </w:tr>
      <w:tr w:rsidR="004D3CE2" w:rsidRPr="0048482F" w14:paraId="5395F5B3"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47D417" w14:textId="77777777" w:rsidR="004D3CE2" w:rsidRPr="00E17FE7" w:rsidRDefault="004D3CE2" w:rsidP="003A7A42">
            <w:pPr>
              <w:pStyle w:val="TAC"/>
              <w:rPr>
                <w:b/>
                <w:color w:val="000000"/>
              </w:rPr>
            </w:pPr>
            <w:r w:rsidRPr="00E17FE7">
              <w:rPr>
                <w:b/>
                <w:color w:val="000000"/>
              </w:rPr>
              <w:t>11</w:t>
            </w:r>
          </w:p>
        </w:tc>
        <w:tc>
          <w:tcPr>
            <w:tcW w:w="1835" w:type="dxa"/>
            <w:tcBorders>
              <w:top w:val="single" w:sz="4" w:space="0" w:color="auto"/>
              <w:left w:val="double" w:sz="4" w:space="0" w:color="auto"/>
              <w:bottom w:val="single" w:sz="4" w:space="0" w:color="auto"/>
              <w:right w:val="single" w:sz="4" w:space="0" w:color="auto"/>
            </w:tcBorders>
            <w:vAlign w:val="center"/>
          </w:tcPr>
          <w:p w14:paraId="3EA05391" w14:textId="77777777" w:rsidR="004D3CE2" w:rsidRPr="00E17FE7" w:rsidRDefault="004D3CE2" w:rsidP="003A7A42">
            <w:pPr>
              <w:pStyle w:val="TAC"/>
              <w:rPr>
                <w:color w:val="000000"/>
              </w:rPr>
            </w:pPr>
            <w:r>
              <w:rPr>
                <w:rFonts w:cs="Arial"/>
                <w:szCs w:val="18"/>
                <w:lang w:eastAsia="en-GB"/>
              </w:rPr>
              <w:t>2</w:t>
            </w:r>
          </w:p>
        </w:tc>
        <w:tc>
          <w:tcPr>
            <w:tcW w:w="2484" w:type="dxa"/>
            <w:tcBorders>
              <w:top w:val="single" w:sz="4" w:space="0" w:color="auto"/>
              <w:left w:val="single" w:sz="4" w:space="0" w:color="auto"/>
              <w:bottom w:val="single" w:sz="4" w:space="0" w:color="auto"/>
              <w:right w:val="single" w:sz="4" w:space="0" w:color="auto"/>
            </w:tcBorders>
          </w:tcPr>
          <w:p w14:paraId="27B2BA05" w14:textId="77777777" w:rsidR="004D3CE2" w:rsidRPr="00E17FE7" w:rsidRDefault="004D3CE2" w:rsidP="003A7A42">
            <w:pPr>
              <w:pStyle w:val="TAC"/>
              <w:rPr>
                <w:color w:val="000000"/>
              </w:rPr>
            </w:pPr>
            <w:r>
              <w:rPr>
                <w:rFonts w:cs="Arial"/>
                <w:szCs w:val="18"/>
                <w:lang w:val="pt-BR" w:eastAsia="en-GB"/>
              </w:rPr>
              <w:t>379</w:t>
            </w:r>
          </w:p>
        </w:tc>
        <w:tc>
          <w:tcPr>
            <w:tcW w:w="2035" w:type="dxa"/>
            <w:tcBorders>
              <w:top w:val="single" w:sz="4" w:space="0" w:color="auto"/>
              <w:left w:val="single" w:sz="4" w:space="0" w:color="auto"/>
              <w:bottom w:val="single" w:sz="4" w:space="0" w:color="auto"/>
              <w:right w:val="single" w:sz="4" w:space="0" w:color="auto"/>
            </w:tcBorders>
          </w:tcPr>
          <w:p w14:paraId="0E970B37" w14:textId="77777777" w:rsidR="004D3CE2" w:rsidRPr="00E17FE7" w:rsidRDefault="004D3CE2" w:rsidP="003A7A42">
            <w:pPr>
              <w:pStyle w:val="TAC"/>
              <w:rPr>
                <w:color w:val="000000"/>
              </w:rPr>
            </w:pPr>
            <w:r>
              <w:rPr>
                <w:rFonts w:cs="Arial"/>
                <w:szCs w:val="18"/>
                <w:lang w:eastAsia="en-GB"/>
              </w:rPr>
              <w:t> 0.7402</w:t>
            </w:r>
          </w:p>
        </w:tc>
      </w:tr>
      <w:tr w:rsidR="004D3CE2" w:rsidRPr="0048482F" w14:paraId="4C3DD446"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FFC120" w14:textId="77777777" w:rsidR="004D3CE2" w:rsidRPr="00E17FE7" w:rsidRDefault="004D3CE2" w:rsidP="003A7A42">
            <w:pPr>
              <w:pStyle w:val="TAC"/>
              <w:rPr>
                <w:b/>
                <w:color w:val="000000"/>
              </w:rPr>
            </w:pPr>
            <w:r w:rsidRPr="00E17FE7">
              <w:rPr>
                <w:b/>
                <w:color w:val="000000"/>
              </w:rPr>
              <w:t>12</w:t>
            </w:r>
          </w:p>
        </w:tc>
        <w:tc>
          <w:tcPr>
            <w:tcW w:w="1835" w:type="dxa"/>
            <w:tcBorders>
              <w:top w:val="single" w:sz="4" w:space="0" w:color="auto"/>
              <w:left w:val="double" w:sz="4" w:space="0" w:color="auto"/>
              <w:bottom w:val="single" w:sz="4" w:space="0" w:color="auto"/>
              <w:right w:val="single" w:sz="4" w:space="0" w:color="auto"/>
            </w:tcBorders>
            <w:vAlign w:val="center"/>
          </w:tcPr>
          <w:p w14:paraId="00A0AE16" w14:textId="77777777" w:rsidR="004D3CE2" w:rsidRPr="00E17FE7" w:rsidRDefault="004D3CE2" w:rsidP="003A7A42">
            <w:pPr>
              <w:pStyle w:val="TAC"/>
              <w:rPr>
                <w:color w:val="000000"/>
              </w:rPr>
            </w:pPr>
            <w:r>
              <w:rPr>
                <w:rFonts w:cs="Arial"/>
                <w:szCs w:val="18"/>
                <w:lang w:eastAsia="en-GB"/>
              </w:rPr>
              <w:t>2</w:t>
            </w:r>
          </w:p>
        </w:tc>
        <w:tc>
          <w:tcPr>
            <w:tcW w:w="2484" w:type="dxa"/>
            <w:tcBorders>
              <w:top w:val="single" w:sz="4" w:space="0" w:color="auto"/>
              <w:left w:val="single" w:sz="4" w:space="0" w:color="auto"/>
              <w:bottom w:val="single" w:sz="4" w:space="0" w:color="auto"/>
              <w:right w:val="single" w:sz="4" w:space="0" w:color="auto"/>
            </w:tcBorders>
          </w:tcPr>
          <w:p w14:paraId="2F434415" w14:textId="77777777" w:rsidR="004D3CE2" w:rsidRPr="00E17FE7" w:rsidRDefault="004D3CE2" w:rsidP="003A7A42">
            <w:pPr>
              <w:pStyle w:val="TAC"/>
              <w:rPr>
                <w:color w:val="000000"/>
              </w:rPr>
            </w:pPr>
            <w:r>
              <w:rPr>
                <w:rFonts w:cs="Arial"/>
                <w:szCs w:val="18"/>
                <w:lang w:val="pt-BR" w:eastAsia="en-GB"/>
              </w:rPr>
              <w:t>449</w:t>
            </w:r>
          </w:p>
        </w:tc>
        <w:tc>
          <w:tcPr>
            <w:tcW w:w="2035" w:type="dxa"/>
            <w:tcBorders>
              <w:top w:val="single" w:sz="4" w:space="0" w:color="auto"/>
              <w:left w:val="single" w:sz="4" w:space="0" w:color="auto"/>
              <w:bottom w:val="single" w:sz="4" w:space="0" w:color="auto"/>
              <w:right w:val="single" w:sz="4" w:space="0" w:color="auto"/>
            </w:tcBorders>
          </w:tcPr>
          <w:p w14:paraId="4297950C" w14:textId="77777777" w:rsidR="004D3CE2" w:rsidRPr="00E17FE7" w:rsidRDefault="004D3CE2" w:rsidP="003A7A42">
            <w:pPr>
              <w:pStyle w:val="TAC"/>
              <w:rPr>
                <w:color w:val="000000"/>
              </w:rPr>
            </w:pPr>
            <w:r>
              <w:rPr>
                <w:rFonts w:cs="Arial"/>
                <w:szCs w:val="18"/>
                <w:lang w:eastAsia="en-GB"/>
              </w:rPr>
              <w:t> 0.8770</w:t>
            </w:r>
          </w:p>
        </w:tc>
      </w:tr>
      <w:tr w:rsidR="004D3CE2" w:rsidRPr="0048482F" w14:paraId="6D2B6C99"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055A97" w14:textId="77777777" w:rsidR="004D3CE2" w:rsidRPr="00E17FE7" w:rsidRDefault="004D3CE2" w:rsidP="003A7A42">
            <w:pPr>
              <w:pStyle w:val="TAC"/>
              <w:rPr>
                <w:b/>
                <w:color w:val="000000"/>
              </w:rPr>
            </w:pPr>
            <w:r w:rsidRPr="00E17FE7">
              <w:rPr>
                <w:b/>
                <w:color w:val="000000"/>
              </w:rPr>
              <w:t>13</w:t>
            </w:r>
          </w:p>
        </w:tc>
        <w:tc>
          <w:tcPr>
            <w:tcW w:w="1835" w:type="dxa"/>
            <w:tcBorders>
              <w:top w:val="single" w:sz="4" w:space="0" w:color="auto"/>
              <w:left w:val="double" w:sz="4" w:space="0" w:color="auto"/>
              <w:bottom w:val="single" w:sz="4" w:space="0" w:color="auto"/>
              <w:right w:val="single" w:sz="4" w:space="0" w:color="auto"/>
            </w:tcBorders>
            <w:vAlign w:val="center"/>
          </w:tcPr>
          <w:p w14:paraId="177158E8" w14:textId="77777777" w:rsidR="004D3CE2" w:rsidRPr="00E17FE7" w:rsidRDefault="004D3CE2" w:rsidP="003A7A42">
            <w:pPr>
              <w:pStyle w:val="TAC"/>
              <w:rPr>
                <w:color w:val="000000"/>
              </w:rPr>
            </w:pPr>
            <w:r>
              <w:rPr>
                <w:rFonts w:cs="Arial"/>
                <w:szCs w:val="18"/>
                <w:lang w:eastAsia="en-GB"/>
              </w:rPr>
              <w:t>2</w:t>
            </w:r>
          </w:p>
        </w:tc>
        <w:tc>
          <w:tcPr>
            <w:tcW w:w="2484" w:type="dxa"/>
            <w:tcBorders>
              <w:top w:val="single" w:sz="4" w:space="0" w:color="auto"/>
              <w:left w:val="single" w:sz="4" w:space="0" w:color="auto"/>
              <w:bottom w:val="single" w:sz="4" w:space="0" w:color="auto"/>
              <w:right w:val="single" w:sz="4" w:space="0" w:color="auto"/>
            </w:tcBorders>
          </w:tcPr>
          <w:p w14:paraId="726C6E1B" w14:textId="77777777" w:rsidR="004D3CE2" w:rsidRPr="00E17FE7" w:rsidRDefault="004D3CE2" w:rsidP="003A7A42">
            <w:pPr>
              <w:pStyle w:val="TAC"/>
              <w:rPr>
                <w:color w:val="000000"/>
              </w:rPr>
            </w:pPr>
            <w:r>
              <w:rPr>
                <w:rFonts w:cs="Arial"/>
                <w:szCs w:val="18"/>
                <w:lang w:val="pt-BR" w:eastAsia="en-GB"/>
              </w:rPr>
              <w:t>526</w:t>
            </w:r>
          </w:p>
        </w:tc>
        <w:tc>
          <w:tcPr>
            <w:tcW w:w="2035" w:type="dxa"/>
            <w:tcBorders>
              <w:top w:val="single" w:sz="4" w:space="0" w:color="auto"/>
              <w:left w:val="single" w:sz="4" w:space="0" w:color="auto"/>
              <w:bottom w:val="single" w:sz="4" w:space="0" w:color="auto"/>
              <w:right w:val="single" w:sz="4" w:space="0" w:color="auto"/>
            </w:tcBorders>
          </w:tcPr>
          <w:p w14:paraId="44C8F9FE" w14:textId="77777777" w:rsidR="004D3CE2" w:rsidRPr="00E17FE7" w:rsidRDefault="004D3CE2" w:rsidP="003A7A42">
            <w:pPr>
              <w:pStyle w:val="TAC"/>
              <w:rPr>
                <w:color w:val="000000"/>
              </w:rPr>
            </w:pPr>
            <w:r>
              <w:rPr>
                <w:rFonts w:cs="Arial"/>
                <w:szCs w:val="18"/>
                <w:lang w:eastAsia="en-GB"/>
              </w:rPr>
              <w:t> 1.0273</w:t>
            </w:r>
          </w:p>
        </w:tc>
      </w:tr>
      <w:tr w:rsidR="004D3CE2" w:rsidRPr="0048482F" w14:paraId="3991FA7E"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F215EE" w14:textId="77777777" w:rsidR="004D3CE2" w:rsidRPr="00E17FE7" w:rsidRDefault="004D3CE2" w:rsidP="003A7A42">
            <w:pPr>
              <w:pStyle w:val="TAC"/>
              <w:rPr>
                <w:b/>
                <w:color w:val="000000"/>
              </w:rPr>
            </w:pPr>
            <w:r w:rsidRPr="00E17FE7">
              <w:rPr>
                <w:b/>
                <w:color w:val="000000"/>
              </w:rPr>
              <w:t>14</w:t>
            </w:r>
          </w:p>
        </w:tc>
        <w:tc>
          <w:tcPr>
            <w:tcW w:w="1835" w:type="dxa"/>
            <w:tcBorders>
              <w:top w:val="single" w:sz="4" w:space="0" w:color="auto"/>
              <w:left w:val="double" w:sz="4" w:space="0" w:color="auto"/>
              <w:bottom w:val="single" w:sz="4" w:space="0" w:color="auto"/>
              <w:right w:val="single" w:sz="4" w:space="0" w:color="auto"/>
            </w:tcBorders>
            <w:vAlign w:val="center"/>
          </w:tcPr>
          <w:p w14:paraId="2340181D" w14:textId="77777777" w:rsidR="004D3CE2" w:rsidRPr="00E17FE7" w:rsidRDefault="004D3CE2" w:rsidP="003A7A42">
            <w:pPr>
              <w:pStyle w:val="TAC"/>
              <w:rPr>
                <w:color w:val="000000"/>
              </w:rPr>
            </w:pPr>
            <w:r w:rsidRPr="000D0036">
              <w:rPr>
                <w:rFonts w:cs="Arial"/>
                <w:szCs w:val="18"/>
                <w:lang w:eastAsia="en-GB"/>
              </w:rPr>
              <w:t>2</w:t>
            </w:r>
          </w:p>
        </w:tc>
        <w:tc>
          <w:tcPr>
            <w:tcW w:w="2484" w:type="dxa"/>
            <w:tcBorders>
              <w:top w:val="single" w:sz="4" w:space="0" w:color="auto"/>
              <w:left w:val="single" w:sz="4" w:space="0" w:color="auto"/>
              <w:bottom w:val="single" w:sz="4" w:space="0" w:color="auto"/>
              <w:right w:val="single" w:sz="4" w:space="0" w:color="auto"/>
            </w:tcBorders>
          </w:tcPr>
          <w:p w14:paraId="6CE9E367" w14:textId="77777777" w:rsidR="004D3CE2" w:rsidRPr="00E17FE7" w:rsidRDefault="004D3CE2" w:rsidP="003A7A42">
            <w:pPr>
              <w:pStyle w:val="TAC"/>
              <w:rPr>
                <w:color w:val="000000"/>
              </w:rPr>
            </w:pPr>
            <w:r w:rsidRPr="000D0036">
              <w:rPr>
                <w:rFonts w:cs="Arial"/>
                <w:szCs w:val="18"/>
                <w:lang w:val="pt-BR" w:eastAsia="en-GB"/>
              </w:rPr>
              <w:t>602</w:t>
            </w:r>
          </w:p>
        </w:tc>
        <w:tc>
          <w:tcPr>
            <w:tcW w:w="2035" w:type="dxa"/>
            <w:tcBorders>
              <w:top w:val="single" w:sz="4" w:space="0" w:color="auto"/>
              <w:left w:val="single" w:sz="4" w:space="0" w:color="auto"/>
              <w:bottom w:val="single" w:sz="4" w:space="0" w:color="auto"/>
              <w:right w:val="single" w:sz="4" w:space="0" w:color="auto"/>
            </w:tcBorders>
          </w:tcPr>
          <w:p w14:paraId="63C5E293" w14:textId="77777777" w:rsidR="004D3CE2" w:rsidRPr="00E17FE7" w:rsidRDefault="004D3CE2" w:rsidP="003A7A42">
            <w:pPr>
              <w:pStyle w:val="TAC"/>
              <w:rPr>
                <w:color w:val="000000"/>
              </w:rPr>
            </w:pPr>
            <w:r w:rsidRPr="000D0036">
              <w:rPr>
                <w:rFonts w:cs="Arial"/>
                <w:szCs w:val="18"/>
                <w:lang w:eastAsia="en-GB"/>
              </w:rPr>
              <w:t> 1.1758</w:t>
            </w:r>
          </w:p>
        </w:tc>
      </w:tr>
      <w:tr w:rsidR="004D3CE2" w:rsidRPr="0048482F" w14:paraId="0C287858"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438C7D" w14:textId="77777777" w:rsidR="004D3CE2" w:rsidRPr="00E17FE7" w:rsidRDefault="004D3CE2" w:rsidP="003A7A42">
            <w:pPr>
              <w:pStyle w:val="TAC"/>
              <w:rPr>
                <w:b/>
                <w:color w:val="000000"/>
              </w:rPr>
            </w:pPr>
            <w:r w:rsidRPr="00E17FE7">
              <w:rPr>
                <w:b/>
                <w:color w:val="000000"/>
              </w:rPr>
              <w:t>15</w:t>
            </w:r>
          </w:p>
        </w:tc>
        <w:tc>
          <w:tcPr>
            <w:tcW w:w="1835" w:type="dxa"/>
            <w:tcBorders>
              <w:top w:val="single" w:sz="4" w:space="0" w:color="auto"/>
              <w:left w:val="double" w:sz="4" w:space="0" w:color="auto"/>
              <w:bottom w:val="single" w:sz="4" w:space="0" w:color="auto"/>
              <w:right w:val="single" w:sz="4" w:space="0" w:color="auto"/>
            </w:tcBorders>
            <w:vAlign w:val="center"/>
          </w:tcPr>
          <w:p w14:paraId="2A7173A6" w14:textId="77777777" w:rsidR="004D3CE2" w:rsidRPr="00E17FE7" w:rsidRDefault="004D3CE2" w:rsidP="003A7A42">
            <w:pPr>
              <w:pStyle w:val="TAC"/>
              <w:rPr>
                <w:color w:val="000000"/>
              </w:rPr>
            </w:pPr>
            <w:r w:rsidRPr="000D0036">
              <w:rPr>
                <w:rFonts w:cs="Arial"/>
                <w:szCs w:val="18"/>
                <w:lang w:eastAsia="en-GB"/>
              </w:rPr>
              <w:t>4</w:t>
            </w:r>
          </w:p>
        </w:tc>
        <w:tc>
          <w:tcPr>
            <w:tcW w:w="2484" w:type="dxa"/>
            <w:tcBorders>
              <w:top w:val="single" w:sz="4" w:space="0" w:color="auto"/>
              <w:left w:val="single" w:sz="4" w:space="0" w:color="auto"/>
              <w:bottom w:val="single" w:sz="4" w:space="0" w:color="auto"/>
              <w:right w:val="single" w:sz="4" w:space="0" w:color="auto"/>
            </w:tcBorders>
          </w:tcPr>
          <w:p w14:paraId="5D6E71C8" w14:textId="77777777" w:rsidR="004D3CE2" w:rsidRPr="00E17FE7" w:rsidRDefault="004D3CE2" w:rsidP="003A7A42">
            <w:pPr>
              <w:pStyle w:val="TAC"/>
              <w:rPr>
                <w:color w:val="000000"/>
              </w:rPr>
            </w:pPr>
            <w:r w:rsidRPr="000D0036">
              <w:rPr>
                <w:rFonts w:cs="Arial"/>
                <w:szCs w:val="18"/>
                <w:lang w:val="pt-BR" w:eastAsia="en-GB"/>
              </w:rPr>
              <w:t>340</w:t>
            </w:r>
          </w:p>
        </w:tc>
        <w:tc>
          <w:tcPr>
            <w:tcW w:w="2035" w:type="dxa"/>
            <w:tcBorders>
              <w:top w:val="single" w:sz="4" w:space="0" w:color="auto"/>
              <w:left w:val="single" w:sz="4" w:space="0" w:color="auto"/>
              <w:bottom w:val="single" w:sz="4" w:space="0" w:color="auto"/>
              <w:right w:val="single" w:sz="4" w:space="0" w:color="auto"/>
            </w:tcBorders>
          </w:tcPr>
          <w:p w14:paraId="710FF49F" w14:textId="77777777" w:rsidR="004D3CE2" w:rsidRPr="00E17FE7" w:rsidRDefault="004D3CE2" w:rsidP="003A7A42">
            <w:pPr>
              <w:pStyle w:val="TAC"/>
              <w:rPr>
                <w:color w:val="000000"/>
              </w:rPr>
            </w:pPr>
            <w:r w:rsidRPr="000D0036">
              <w:rPr>
                <w:rFonts w:cs="Arial"/>
                <w:szCs w:val="18"/>
                <w:lang w:eastAsia="en-GB"/>
              </w:rPr>
              <w:t> 1.3281</w:t>
            </w:r>
          </w:p>
        </w:tc>
      </w:tr>
      <w:tr w:rsidR="004D3CE2" w:rsidRPr="0048482F" w14:paraId="01CDB735"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9D6FC2" w14:textId="77777777" w:rsidR="004D3CE2" w:rsidRPr="00E17FE7" w:rsidRDefault="004D3CE2" w:rsidP="003A7A42">
            <w:pPr>
              <w:pStyle w:val="TAC"/>
              <w:rPr>
                <w:b/>
                <w:color w:val="000000"/>
              </w:rPr>
            </w:pPr>
            <w:r w:rsidRPr="00E17FE7">
              <w:rPr>
                <w:b/>
                <w:color w:val="000000"/>
              </w:rPr>
              <w:t>16</w:t>
            </w:r>
          </w:p>
        </w:tc>
        <w:tc>
          <w:tcPr>
            <w:tcW w:w="1835" w:type="dxa"/>
            <w:tcBorders>
              <w:top w:val="single" w:sz="4" w:space="0" w:color="auto"/>
              <w:left w:val="double" w:sz="4" w:space="0" w:color="auto"/>
              <w:bottom w:val="single" w:sz="4" w:space="0" w:color="auto"/>
              <w:right w:val="single" w:sz="4" w:space="0" w:color="auto"/>
            </w:tcBorders>
            <w:vAlign w:val="center"/>
          </w:tcPr>
          <w:p w14:paraId="3DD52A43" w14:textId="77777777" w:rsidR="004D3CE2" w:rsidRPr="00E17FE7" w:rsidRDefault="004D3CE2" w:rsidP="003A7A42">
            <w:pPr>
              <w:pStyle w:val="TAC"/>
              <w:rPr>
                <w:color w:val="000000"/>
              </w:rPr>
            </w:pPr>
            <w:r w:rsidRPr="000D0036">
              <w:rPr>
                <w:rFonts w:cs="Arial"/>
                <w:szCs w:val="18"/>
                <w:lang w:eastAsia="en-GB"/>
              </w:rPr>
              <w:t>4</w:t>
            </w:r>
          </w:p>
        </w:tc>
        <w:tc>
          <w:tcPr>
            <w:tcW w:w="2484" w:type="dxa"/>
            <w:tcBorders>
              <w:top w:val="single" w:sz="4" w:space="0" w:color="auto"/>
              <w:left w:val="single" w:sz="4" w:space="0" w:color="auto"/>
              <w:bottom w:val="single" w:sz="4" w:space="0" w:color="auto"/>
              <w:right w:val="single" w:sz="4" w:space="0" w:color="auto"/>
            </w:tcBorders>
          </w:tcPr>
          <w:p w14:paraId="35C31C70" w14:textId="77777777" w:rsidR="004D3CE2" w:rsidRPr="00E17FE7" w:rsidRDefault="004D3CE2" w:rsidP="003A7A42">
            <w:pPr>
              <w:pStyle w:val="TAC"/>
              <w:rPr>
                <w:color w:val="000000"/>
              </w:rPr>
            </w:pPr>
            <w:r w:rsidRPr="000D0036">
              <w:rPr>
                <w:rFonts w:cs="Arial"/>
                <w:szCs w:val="18"/>
                <w:lang w:val="pt-BR" w:eastAsia="en-GB"/>
              </w:rPr>
              <w:t>378</w:t>
            </w:r>
          </w:p>
        </w:tc>
        <w:tc>
          <w:tcPr>
            <w:tcW w:w="2035" w:type="dxa"/>
            <w:tcBorders>
              <w:top w:val="single" w:sz="4" w:space="0" w:color="auto"/>
              <w:left w:val="single" w:sz="4" w:space="0" w:color="auto"/>
              <w:bottom w:val="single" w:sz="4" w:space="0" w:color="auto"/>
              <w:right w:val="single" w:sz="4" w:space="0" w:color="auto"/>
            </w:tcBorders>
          </w:tcPr>
          <w:p w14:paraId="1926D533" w14:textId="77777777" w:rsidR="004D3CE2" w:rsidRPr="00E17FE7" w:rsidRDefault="004D3CE2" w:rsidP="003A7A42">
            <w:pPr>
              <w:pStyle w:val="TAC"/>
              <w:rPr>
                <w:color w:val="000000"/>
              </w:rPr>
            </w:pPr>
            <w:r w:rsidRPr="000D0036">
              <w:rPr>
                <w:rFonts w:cs="Arial"/>
                <w:szCs w:val="18"/>
                <w:lang w:eastAsia="en-GB"/>
              </w:rPr>
              <w:t xml:space="preserve"> 1.4766</w:t>
            </w:r>
          </w:p>
        </w:tc>
      </w:tr>
      <w:tr w:rsidR="004D3CE2" w:rsidRPr="0048482F" w14:paraId="1135AD9D"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FA3023" w14:textId="77777777" w:rsidR="004D3CE2" w:rsidRPr="00E17FE7" w:rsidRDefault="004D3CE2" w:rsidP="003A7A42">
            <w:pPr>
              <w:pStyle w:val="TAC"/>
              <w:rPr>
                <w:b/>
                <w:color w:val="000000"/>
              </w:rPr>
            </w:pPr>
            <w:r w:rsidRPr="00E17FE7">
              <w:rPr>
                <w:b/>
                <w:color w:val="000000"/>
              </w:rPr>
              <w:t>17</w:t>
            </w:r>
          </w:p>
        </w:tc>
        <w:tc>
          <w:tcPr>
            <w:tcW w:w="1835" w:type="dxa"/>
            <w:tcBorders>
              <w:top w:val="single" w:sz="4" w:space="0" w:color="auto"/>
              <w:left w:val="double" w:sz="4" w:space="0" w:color="auto"/>
              <w:bottom w:val="single" w:sz="4" w:space="0" w:color="auto"/>
              <w:right w:val="single" w:sz="4" w:space="0" w:color="auto"/>
            </w:tcBorders>
            <w:vAlign w:val="center"/>
          </w:tcPr>
          <w:p w14:paraId="58159E49" w14:textId="77777777" w:rsidR="004D3CE2" w:rsidRPr="00E17FE7" w:rsidRDefault="004D3CE2" w:rsidP="003A7A42">
            <w:pPr>
              <w:pStyle w:val="TAC"/>
              <w:rPr>
                <w:color w:val="000000"/>
              </w:rPr>
            </w:pPr>
            <w:r w:rsidRPr="000D0036">
              <w:rPr>
                <w:rFonts w:cs="Arial"/>
                <w:szCs w:val="18"/>
                <w:lang w:eastAsia="en-GB"/>
              </w:rPr>
              <w:t>4</w:t>
            </w:r>
          </w:p>
        </w:tc>
        <w:tc>
          <w:tcPr>
            <w:tcW w:w="2484" w:type="dxa"/>
            <w:tcBorders>
              <w:top w:val="single" w:sz="4" w:space="0" w:color="auto"/>
              <w:left w:val="single" w:sz="4" w:space="0" w:color="auto"/>
              <w:bottom w:val="single" w:sz="4" w:space="0" w:color="auto"/>
              <w:right w:val="single" w:sz="4" w:space="0" w:color="auto"/>
            </w:tcBorders>
          </w:tcPr>
          <w:p w14:paraId="506632C1" w14:textId="77777777" w:rsidR="004D3CE2" w:rsidRPr="00E17FE7" w:rsidRDefault="004D3CE2" w:rsidP="003A7A42">
            <w:pPr>
              <w:pStyle w:val="TAC"/>
              <w:rPr>
                <w:color w:val="000000"/>
              </w:rPr>
            </w:pPr>
            <w:r w:rsidRPr="000D0036">
              <w:rPr>
                <w:rFonts w:cs="Arial"/>
                <w:szCs w:val="18"/>
                <w:lang w:val="pt-BR" w:eastAsia="en-GB"/>
              </w:rPr>
              <w:t>434</w:t>
            </w:r>
          </w:p>
        </w:tc>
        <w:tc>
          <w:tcPr>
            <w:tcW w:w="2035" w:type="dxa"/>
            <w:tcBorders>
              <w:top w:val="single" w:sz="4" w:space="0" w:color="auto"/>
              <w:left w:val="single" w:sz="4" w:space="0" w:color="auto"/>
              <w:bottom w:val="single" w:sz="4" w:space="0" w:color="auto"/>
              <w:right w:val="single" w:sz="4" w:space="0" w:color="auto"/>
            </w:tcBorders>
          </w:tcPr>
          <w:p w14:paraId="7BB606F4" w14:textId="77777777" w:rsidR="004D3CE2" w:rsidRPr="00E17FE7" w:rsidRDefault="004D3CE2" w:rsidP="003A7A42">
            <w:pPr>
              <w:pStyle w:val="TAC"/>
              <w:rPr>
                <w:color w:val="000000"/>
              </w:rPr>
            </w:pPr>
            <w:r w:rsidRPr="000D0036">
              <w:rPr>
                <w:rFonts w:cs="Arial"/>
                <w:szCs w:val="18"/>
                <w:lang w:eastAsia="en-GB"/>
              </w:rPr>
              <w:t> 1.6953</w:t>
            </w:r>
          </w:p>
        </w:tc>
      </w:tr>
      <w:tr w:rsidR="004D3CE2" w:rsidRPr="0048482F" w14:paraId="4DD4FDDC"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5213F6" w14:textId="77777777" w:rsidR="004D3CE2" w:rsidRPr="00E17FE7" w:rsidRDefault="004D3CE2" w:rsidP="003A7A42">
            <w:pPr>
              <w:pStyle w:val="TAC"/>
              <w:rPr>
                <w:b/>
                <w:color w:val="000000"/>
              </w:rPr>
            </w:pPr>
            <w:r w:rsidRPr="00E17FE7">
              <w:rPr>
                <w:b/>
                <w:color w:val="000000"/>
              </w:rPr>
              <w:t>18</w:t>
            </w:r>
          </w:p>
        </w:tc>
        <w:tc>
          <w:tcPr>
            <w:tcW w:w="1835" w:type="dxa"/>
            <w:tcBorders>
              <w:top w:val="single" w:sz="4" w:space="0" w:color="auto"/>
              <w:left w:val="double" w:sz="4" w:space="0" w:color="auto"/>
              <w:bottom w:val="single" w:sz="4" w:space="0" w:color="auto"/>
              <w:right w:val="single" w:sz="4" w:space="0" w:color="auto"/>
            </w:tcBorders>
            <w:vAlign w:val="center"/>
          </w:tcPr>
          <w:p w14:paraId="0ED4997D" w14:textId="77777777" w:rsidR="004D3CE2" w:rsidRPr="00E17FE7" w:rsidRDefault="004D3CE2" w:rsidP="003A7A42">
            <w:pPr>
              <w:pStyle w:val="TAC"/>
              <w:rPr>
                <w:color w:val="000000"/>
              </w:rPr>
            </w:pPr>
            <w:r w:rsidRPr="000D0036">
              <w:rPr>
                <w:rFonts w:cs="Arial"/>
                <w:szCs w:val="18"/>
                <w:lang w:eastAsia="en-GB"/>
              </w:rPr>
              <w:t>4</w:t>
            </w:r>
          </w:p>
        </w:tc>
        <w:tc>
          <w:tcPr>
            <w:tcW w:w="2484" w:type="dxa"/>
            <w:tcBorders>
              <w:top w:val="single" w:sz="4" w:space="0" w:color="auto"/>
              <w:left w:val="single" w:sz="4" w:space="0" w:color="auto"/>
              <w:bottom w:val="single" w:sz="4" w:space="0" w:color="auto"/>
              <w:right w:val="single" w:sz="4" w:space="0" w:color="auto"/>
            </w:tcBorders>
          </w:tcPr>
          <w:p w14:paraId="0D111114" w14:textId="77777777" w:rsidR="004D3CE2" w:rsidRPr="00E17FE7" w:rsidRDefault="004D3CE2" w:rsidP="003A7A42">
            <w:pPr>
              <w:pStyle w:val="TAC"/>
              <w:rPr>
                <w:color w:val="000000"/>
              </w:rPr>
            </w:pPr>
            <w:r w:rsidRPr="000D0036">
              <w:rPr>
                <w:rFonts w:cs="Arial"/>
                <w:szCs w:val="18"/>
                <w:lang w:val="pt-BR" w:eastAsia="en-GB"/>
              </w:rPr>
              <w:t>490</w:t>
            </w:r>
          </w:p>
        </w:tc>
        <w:tc>
          <w:tcPr>
            <w:tcW w:w="2035" w:type="dxa"/>
            <w:tcBorders>
              <w:top w:val="single" w:sz="4" w:space="0" w:color="auto"/>
              <w:left w:val="single" w:sz="4" w:space="0" w:color="auto"/>
              <w:bottom w:val="single" w:sz="4" w:space="0" w:color="auto"/>
              <w:right w:val="single" w:sz="4" w:space="0" w:color="auto"/>
            </w:tcBorders>
          </w:tcPr>
          <w:p w14:paraId="62C8D660" w14:textId="77777777" w:rsidR="004D3CE2" w:rsidRPr="00E17FE7" w:rsidRDefault="004D3CE2" w:rsidP="003A7A42">
            <w:pPr>
              <w:pStyle w:val="TAC"/>
              <w:rPr>
                <w:color w:val="000000"/>
              </w:rPr>
            </w:pPr>
            <w:r w:rsidRPr="000D0036">
              <w:rPr>
                <w:rFonts w:cs="Arial"/>
                <w:szCs w:val="18"/>
                <w:lang w:eastAsia="en-GB"/>
              </w:rPr>
              <w:t> 1.9141</w:t>
            </w:r>
          </w:p>
        </w:tc>
      </w:tr>
      <w:tr w:rsidR="004D3CE2" w:rsidRPr="0048482F" w14:paraId="0215D864"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1BCAB8" w14:textId="77777777" w:rsidR="004D3CE2" w:rsidRPr="00E17FE7" w:rsidRDefault="004D3CE2" w:rsidP="003A7A42">
            <w:pPr>
              <w:pStyle w:val="TAC"/>
              <w:rPr>
                <w:b/>
                <w:color w:val="000000"/>
              </w:rPr>
            </w:pPr>
            <w:r w:rsidRPr="00E17FE7">
              <w:rPr>
                <w:b/>
                <w:color w:val="000000"/>
              </w:rPr>
              <w:t>19</w:t>
            </w:r>
          </w:p>
        </w:tc>
        <w:tc>
          <w:tcPr>
            <w:tcW w:w="1835" w:type="dxa"/>
            <w:tcBorders>
              <w:top w:val="single" w:sz="4" w:space="0" w:color="auto"/>
              <w:left w:val="double" w:sz="4" w:space="0" w:color="auto"/>
              <w:bottom w:val="single" w:sz="4" w:space="0" w:color="auto"/>
              <w:right w:val="single" w:sz="4" w:space="0" w:color="auto"/>
            </w:tcBorders>
            <w:vAlign w:val="center"/>
          </w:tcPr>
          <w:p w14:paraId="683CE0F7" w14:textId="77777777" w:rsidR="004D3CE2" w:rsidRPr="00E17FE7" w:rsidRDefault="004D3CE2" w:rsidP="003A7A42">
            <w:pPr>
              <w:pStyle w:val="TAC"/>
              <w:rPr>
                <w:color w:val="000000"/>
              </w:rPr>
            </w:pPr>
            <w:r w:rsidRPr="000D0036">
              <w:rPr>
                <w:rFonts w:cs="Arial"/>
                <w:szCs w:val="18"/>
                <w:lang w:eastAsia="en-GB"/>
              </w:rPr>
              <w:t>4</w:t>
            </w:r>
          </w:p>
        </w:tc>
        <w:tc>
          <w:tcPr>
            <w:tcW w:w="2484" w:type="dxa"/>
            <w:tcBorders>
              <w:top w:val="single" w:sz="4" w:space="0" w:color="auto"/>
              <w:left w:val="single" w:sz="4" w:space="0" w:color="auto"/>
              <w:bottom w:val="single" w:sz="4" w:space="0" w:color="auto"/>
              <w:right w:val="single" w:sz="4" w:space="0" w:color="auto"/>
            </w:tcBorders>
          </w:tcPr>
          <w:p w14:paraId="028F41C5" w14:textId="77777777" w:rsidR="004D3CE2" w:rsidRPr="00E17FE7" w:rsidRDefault="004D3CE2" w:rsidP="003A7A42">
            <w:pPr>
              <w:pStyle w:val="TAC"/>
              <w:rPr>
                <w:color w:val="000000"/>
              </w:rPr>
            </w:pPr>
            <w:r w:rsidRPr="000D0036">
              <w:rPr>
                <w:rFonts w:cs="Arial"/>
                <w:szCs w:val="18"/>
                <w:lang w:val="pt-BR" w:eastAsia="en-GB"/>
              </w:rPr>
              <w:t>553</w:t>
            </w:r>
          </w:p>
        </w:tc>
        <w:tc>
          <w:tcPr>
            <w:tcW w:w="2035" w:type="dxa"/>
            <w:tcBorders>
              <w:top w:val="single" w:sz="4" w:space="0" w:color="auto"/>
              <w:left w:val="single" w:sz="4" w:space="0" w:color="auto"/>
              <w:bottom w:val="single" w:sz="4" w:space="0" w:color="auto"/>
              <w:right w:val="single" w:sz="4" w:space="0" w:color="auto"/>
            </w:tcBorders>
          </w:tcPr>
          <w:p w14:paraId="4CDAD478" w14:textId="77777777" w:rsidR="004D3CE2" w:rsidRPr="00E17FE7" w:rsidRDefault="004D3CE2" w:rsidP="003A7A42">
            <w:pPr>
              <w:pStyle w:val="TAC"/>
              <w:rPr>
                <w:color w:val="000000"/>
              </w:rPr>
            </w:pPr>
            <w:r w:rsidRPr="000D0036">
              <w:rPr>
                <w:rFonts w:cs="Arial"/>
                <w:szCs w:val="18"/>
                <w:lang w:eastAsia="en-GB"/>
              </w:rPr>
              <w:t> 2.1602</w:t>
            </w:r>
          </w:p>
        </w:tc>
      </w:tr>
      <w:tr w:rsidR="004D3CE2" w:rsidRPr="0048482F" w14:paraId="0B715EDF"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1B21D0" w14:textId="77777777" w:rsidR="004D3CE2" w:rsidRPr="00E17FE7" w:rsidRDefault="004D3CE2" w:rsidP="003A7A42">
            <w:pPr>
              <w:pStyle w:val="TAC"/>
              <w:rPr>
                <w:b/>
                <w:color w:val="000000"/>
              </w:rPr>
            </w:pPr>
            <w:r w:rsidRPr="00E17FE7">
              <w:rPr>
                <w:b/>
                <w:color w:val="000000"/>
              </w:rPr>
              <w:t>20</w:t>
            </w:r>
          </w:p>
        </w:tc>
        <w:tc>
          <w:tcPr>
            <w:tcW w:w="1835" w:type="dxa"/>
            <w:tcBorders>
              <w:top w:val="single" w:sz="4" w:space="0" w:color="auto"/>
              <w:left w:val="double" w:sz="4" w:space="0" w:color="auto"/>
              <w:bottom w:val="single" w:sz="4" w:space="0" w:color="auto"/>
              <w:right w:val="single" w:sz="4" w:space="0" w:color="auto"/>
            </w:tcBorders>
            <w:vAlign w:val="center"/>
          </w:tcPr>
          <w:p w14:paraId="7AECE5DA" w14:textId="77777777" w:rsidR="004D3CE2" w:rsidRPr="00E17FE7" w:rsidRDefault="004D3CE2" w:rsidP="003A7A42">
            <w:pPr>
              <w:pStyle w:val="TAC"/>
              <w:rPr>
                <w:color w:val="000000"/>
              </w:rPr>
            </w:pPr>
            <w:r w:rsidRPr="000D0036">
              <w:rPr>
                <w:rFonts w:cs="Arial"/>
                <w:szCs w:val="18"/>
                <w:lang w:eastAsia="en-GB"/>
              </w:rPr>
              <w:t>4</w:t>
            </w:r>
          </w:p>
        </w:tc>
        <w:tc>
          <w:tcPr>
            <w:tcW w:w="2484" w:type="dxa"/>
            <w:tcBorders>
              <w:top w:val="single" w:sz="4" w:space="0" w:color="auto"/>
              <w:left w:val="single" w:sz="4" w:space="0" w:color="auto"/>
              <w:bottom w:val="single" w:sz="4" w:space="0" w:color="auto"/>
              <w:right w:val="single" w:sz="4" w:space="0" w:color="auto"/>
            </w:tcBorders>
          </w:tcPr>
          <w:p w14:paraId="6D3AE35D" w14:textId="77777777" w:rsidR="004D3CE2" w:rsidRPr="00E17FE7" w:rsidRDefault="004D3CE2" w:rsidP="003A7A42">
            <w:pPr>
              <w:pStyle w:val="TAC"/>
              <w:rPr>
                <w:color w:val="000000"/>
              </w:rPr>
            </w:pPr>
            <w:r w:rsidRPr="000D0036">
              <w:rPr>
                <w:rFonts w:cs="Arial"/>
                <w:szCs w:val="18"/>
                <w:lang w:val="pt-BR" w:eastAsia="en-GB"/>
              </w:rPr>
              <w:t>616</w:t>
            </w:r>
          </w:p>
        </w:tc>
        <w:tc>
          <w:tcPr>
            <w:tcW w:w="2035" w:type="dxa"/>
            <w:tcBorders>
              <w:top w:val="single" w:sz="4" w:space="0" w:color="auto"/>
              <w:left w:val="single" w:sz="4" w:space="0" w:color="auto"/>
              <w:bottom w:val="single" w:sz="4" w:space="0" w:color="auto"/>
              <w:right w:val="single" w:sz="4" w:space="0" w:color="auto"/>
            </w:tcBorders>
          </w:tcPr>
          <w:p w14:paraId="07315AB4" w14:textId="77777777" w:rsidR="004D3CE2" w:rsidRPr="00E17FE7" w:rsidRDefault="004D3CE2" w:rsidP="003A7A42">
            <w:pPr>
              <w:pStyle w:val="TAC"/>
              <w:rPr>
                <w:color w:val="000000"/>
              </w:rPr>
            </w:pPr>
            <w:r w:rsidRPr="000D0036">
              <w:rPr>
                <w:rFonts w:cs="Arial"/>
                <w:szCs w:val="18"/>
                <w:lang w:eastAsia="en-GB"/>
              </w:rPr>
              <w:t> 2.4063</w:t>
            </w:r>
          </w:p>
        </w:tc>
      </w:tr>
      <w:tr w:rsidR="004D3CE2" w:rsidRPr="0048482F" w14:paraId="0FDFD088"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513C53" w14:textId="77777777" w:rsidR="004D3CE2" w:rsidRPr="00E17FE7" w:rsidRDefault="004D3CE2" w:rsidP="003A7A42">
            <w:pPr>
              <w:pStyle w:val="TAC"/>
              <w:rPr>
                <w:b/>
                <w:color w:val="000000"/>
              </w:rPr>
            </w:pPr>
            <w:r w:rsidRPr="00E17FE7">
              <w:rPr>
                <w:b/>
                <w:color w:val="000000"/>
              </w:rPr>
              <w:t>21</w:t>
            </w:r>
          </w:p>
        </w:tc>
        <w:tc>
          <w:tcPr>
            <w:tcW w:w="1835" w:type="dxa"/>
            <w:tcBorders>
              <w:top w:val="single" w:sz="4" w:space="0" w:color="auto"/>
              <w:left w:val="double" w:sz="4" w:space="0" w:color="auto"/>
              <w:bottom w:val="single" w:sz="4" w:space="0" w:color="auto"/>
              <w:right w:val="single" w:sz="4" w:space="0" w:color="auto"/>
            </w:tcBorders>
            <w:vAlign w:val="center"/>
          </w:tcPr>
          <w:p w14:paraId="2283EF2E" w14:textId="77777777" w:rsidR="004D3CE2" w:rsidRPr="00E17FE7" w:rsidRDefault="004D3CE2" w:rsidP="003A7A42">
            <w:pPr>
              <w:pStyle w:val="TAC"/>
              <w:rPr>
                <w:color w:val="000000"/>
              </w:rPr>
            </w:pPr>
            <w:r w:rsidRPr="000D0036">
              <w:rPr>
                <w:rFonts w:cs="Arial"/>
                <w:szCs w:val="18"/>
                <w:lang w:eastAsia="en-GB"/>
              </w:rPr>
              <w:t>6</w:t>
            </w:r>
          </w:p>
        </w:tc>
        <w:tc>
          <w:tcPr>
            <w:tcW w:w="2484" w:type="dxa"/>
            <w:tcBorders>
              <w:top w:val="single" w:sz="4" w:space="0" w:color="auto"/>
              <w:left w:val="single" w:sz="4" w:space="0" w:color="auto"/>
              <w:bottom w:val="single" w:sz="4" w:space="0" w:color="auto"/>
              <w:right w:val="single" w:sz="4" w:space="0" w:color="auto"/>
            </w:tcBorders>
          </w:tcPr>
          <w:p w14:paraId="3A7B85F0" w14:textId="77777777" w:rsidR="004D3CE2" w:rsidRPr="00E17FE7" w:rsidRDefault="004D3CE2" w:rsidP="003A7A42">
            <w:pPr>
              <w:pStyle w:val="TAC"/>
              <w:rPr>
                <w:color w:val="000000"/>
              </w:rPr>
            </w:pPr>
            <w:r w:rsidRPr="000D0036">
              <w:rPr>
                <w:rFonts w:cs="Arial"/>
                <w:szCs w:val="18"/>
                <w:lang w:val="pt-BR" w:eastAsia="en-GB"/>
              </w:rPr>
              <w:t>438</w:t>
            </w:r>
          </w:p>
        </w:tc>
        <w:tc>
          <w:tcPr>
            <w:tcW w:w="2035" w:type="dxa"/>
            <w:tcBorders>
              <w:top w:val="single" w:sz="4" w:space="0" w:color="auto"/>
              <w:left w:val="single" w:sz="4" w:space="0" w:color="auto"/>
              <w:bottom w:val="single" w:sz="4" w:space="0" w:color="auto"/>
              <w:right w:val="single" w:sz="4" w:space="0" w:color="auto"/>
            </w:tcBorders>
          </w:tcPr>
          <w:p w14:paraId="2FCE13F1" w14:textId="77777777" w:rsidR="004D3CE2" w:rsidRPr="00E17FE7" w:rsidRDefault="004D3CE2" w:rsidP="003A7A42">
            <w:pPr>
              <w:pStyle w:val="TAC"/>
              <w:rPr>
                <w:color w:val="000000"/>
              </w:rPr>
            </w:pPr>
            <w:r w:rsidRPr="000D0036">
              <w:rPr>
                <w:rFonts w:cs="Arial"/>
                <w:szCs w:val="18"/>
                <w:lang w:eastAsia="en-GB"/>
              </w:rPr>
              <w:t> 2.5664</w:t>
            </w:r>
          </w:p>
        </w:tc>
      </w:tr>
      <w:tr w:rsidR="004D3CE2" w:rsidRPr="0048482F" w14:paraId="30FFEDE4"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4FABEE" w14:textId="77777777" w:rsidR="004D3CE2" w:rsidRPr="00E17FE7" w:rsidRDefault="004D3CE2" w:rsidP="003A7A42">
            <w:pPr>
              <w:pStyle w:val="TAC"/>
              <w:rPr>
                <w:b/>
                <w:color w:val="000000"/>
              </w:rPr>
            </w:pPr>
            <w:r w:rsidRPr="00E17FE7">
              <w:rPr>
                <w:b/>
                <w:color w:val="000000"/>
              </w:rPr>
              <w:t>22</w:t>
            </w:r>
          </w:p>
        </w:tc>
        <w:tc>
          <w:tcPr>
            <w:tcW w:w="1835" w:type="dxa"/>
            <w:tcBorders>
              <w:top w:val="single" w:sz="4" w:space="0" w:color="auto"/>
              <w:left w:val="double" w:sz="4" w:space="0" w:color="auto"/>
              <w:bottom w:val="single" w:sz="4" w:space="0" w:color="auto"/>
              <w:right w:val="single" w:sz="4" w:space="0" w:color="auto"/>
            </w:tcBorders>
            <w:vAlign w:val="center"/>
          </w:tcPr>
          <w:p w14:paraId="4383779E" w14:textId="77777777" w:rsidR="004D3CE2" w:rsidRPr="00E17FE7" w:rsidRDefault="004D3CE2" w:rsidP="003A7A42">
            <w:pPr>
              <w:pStyle w:val="TAC"/>
              <w:rPr>
                <w:color w:val="000000"/>
              </w:rPr>
            </w:pPr>
            <w:r w:rsidRPr="000D0036">
              <w:rPr>
                <w:rFonts w:cs="Arial"/>
                <w:szCs w:val="18"/>
                <w:lang w:eastAsia="en-GB"/>
              </w:rPr>
              <w:t>6</w:t>
            </w:r>
          </w:p>
        </w:tc>
        <w:tc>
          <w:tcPr>
            <w:tcW w:w="2484" w:type="dxa"/>
            <w:tcBorders>
              <w:top w:val="single" w:sz="4" w:space="0" w:color="auto"/>
              <w:left w:val="single" w:sz="4" w:space="0" w:color="auto"/>
              <w:bottom w:val="single" w:sz="4" w:space="0" w:color="auto"/>
              <w:right w:val="single" w:sz="4" w:space="0" w:color="auto"/>
            </w:tcBorders>
          </w:tcPr>
          <w:p w14:paraId="2590BE0B" w14:textId="77777777" w:rsidR="004D3CE2" w:rsidRPr="00E17FE7" w:rsidRDefault="004D3CE2" w:rsidP="003A7A42">
            <w:pPr>
              <w:pStyle w:val="TAC"/>
              <w:rPr>
                <w:color w:val="000000"/>
              </w:rPr>
            </w:pPr>
            <w:r w:rsidRPr="000D0036">
              <w:rPr>
                <w:rFonts w:cs="Arial"/>
                <w:szCs w:val="18"/>
                <w:lang w:val="pt-BR" w:eastAsia="en-GB"/>
              </w:rPr>
              <w:t>466</w:t>
            </w:r>
          </w:p>
        </w:tc>
        <w:tc>
          <w:tcPr>
            <w:tcW w:w="2035" w:type="dxa"/>
            <w:tcBorders>
              <w:top w:val="single" w:sz="4" w:space="0" w:color="auto"/>
              <w:left w:val="single" w:sz="4" w:space="0" w:color="auto"/>
              <w:bottom w:val="single" w:sz="4" w:space="0" w:color="auto"/>
              <w:right w:val="single" w:sz="4" w:space="0" w:color="auto"/>
            </w:tcBorders>
          </w:tcPr>
          <w:p w14:paraId="3CD77713" w14:textId="77777777" w:rsidR="004D3CE2" w:rsidRPr="00E17FE7" w:rsidRDefault="004D3CE2" w:rsidP="003A7A42">
            <w:pPr>
              <w:pStyle w:val="TAC"/>
              <w:rPr>
                <w:color w:val="000000"/>
              </w:rPr>
            </w:pPr>
            <w:r w:rsidRPr="000D0036">
              <w:rPr>
                <w:rFonts w:cs="Arial"/>
                <w:szCs w:val="18"/>
                <w:lang w:eastAsia="en-GB"/>
              </w:rPr>
              <w:t> 2.7305</w:t>
            </w:r>
          </w:p>
        </w:tc>
      </w:tr>
      <w:tr w:rsidR="004D3CE2" w:rsidRPr="0048482F" w14:paraId="12D31BB8"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56236F" w14:textId="77777777" w:rsidR="004D3CE2" w:rsidRPr="00E17FE7" w:rsidRDefault="004D3CE2" w:rsidP="003A7A42">
            <w:pPr>
              <w:pStyle w:val="TAC"/>
              <w:rPr>
                <w:b/>
                <w:color w:val="000000"/>
              </w:rPr>
            </w:pPr>
            <w:r w:rsidRPr="00E17FE7">
              <w:rPr>
                <w:b/>
                <w:color w:val="000000"/>
              </w:rPr>
              <w:t>23</w:t>
            </w:r>
          </w:p>
        </w:tc>
        <w:tc>
          <w:tcPr>
            <w:tcW w:w="1835" w:type="dxa"/>
            <w:tcBorders>
              <w:top w:val="single" w:sz="4" w:space="0" w:color="auto"/>
              <w:left w:val="double" w:sz="4" w:space="0" w:color="auto"/>
              <w:bottom w:val="single" w:sz="4" w:space="0" w:color="auto"/>
              <w:right w:val="single" w:sz="4" w:space="0" w:color="auto"/>
            </w:tcBorders>
            <w:vAlign w:val="center"/>
          </w:tcPr>
          <w:p w14:paraId="349A50D6" w14:textId="77777777" w:rsidR="004D3CE2" w:rsidRPr="00E17FE7" w:rsidRDefault="004D3CE2" w:rsidP="003A7A42">
            <w:pPr>
              <w:pStyle w:val="TAC"/>
              <w:rPr>
                <w:color w:val="000000"/>
              </w:rPr>
            </w:pPr>
            <w:r w:rsidRPr="000D0036">
              <w:rPr>
                <w:rFonts w:cs="Arial"/>
                <w:szCs w:val="18"/>
                <w:lang w:eastAsia="en-GB"/>
              </w:rPr>
              <w:t>6</w:t>
            </w:r>
          </w:p>
        </w:tc>
        <w:tc>
          <w:tcPr>
            <w:tcW w:w="2484" w:type="dxa"/>
            <w:tcBorders>
              <w:top w:val="single" w:sz="4" w:space="0" w:color="auto"/>
              <w:left w:val="single" w:sz="4" w:space="0" w:color="auto"/>
              <w:bottom w:val="single" w:sz="4" w:space="0" w:color="auto"/>
              <w:right w:val="single" w:sz="4" w:space="0" w:color="auto"/>
            </w:tcBorders>
          </w:tcPr>
          <w:p w14:paraId="1F1BF0B8" w14:textId="77777777" w:rsidR="004D3CE2" w:rsidRPr="00E17FE7" w:rsidRDefault="004D3CE2" w:rsidP="003A7A42">
            <w:pPr>
              <w:pStyle w:val="TAC"/>
              <w:rPr>
                <w:color w:val="000000"/>
              </w:rPr>
            </w:pPr>
            <w:r w:rsidRPr="000D0036">
              <w:rPr>
                <w:rFonts w:cs="Arial"/>
                <w:szCs w:val="18"/>
                <w:lang w:val="pt-BR" w:eastAsia="en-GB"/>
              </w:rPr>
              <w:t>517</w:t>
            </w:r>
          </w:p>
        </w:tc>
        <w:tc>
          <w:tcPr>
            <w:tcW w:w="2035" w:type="dxa"/>
            <w:tcBorders>
              <w:top w:val="single" w:sz="4" w:space="0" w:color="auto"/>
              <w:left w:val="single" w:sz="4" w:space="0" w:color="auto"/>
              <w:bottom w:val="single" w:sz="4" w:space="0" w:color="auto"/>
              <w:right w:val="single" w:sz="4" w:space="0" w:color="auto"/>
            </w:tcBorders>
          </w:tcPr>
          <w:p w14:paraId="0DEE878E" w14:textId="77777777" w:rsidR="004D3CE2" w:rsidRPr="00E17FE7" w:rsidRDefault="004D3CE2" w:rsidP="003A7A42">
            <w:pPr>
              <w:pStyle w:val="TAC"/>
              <w:rPr>
                <w:color w:val="000000"/>
              </w:rPr>
            </w:pPr>
            <w:r w:rsidRPr="000D0036">
              <w:rPr>
                <w:rFonts w:cs="Arial"/>
                <w:szCs w:val="18"/>
                <w:lang w:eastAsia="en-GB"/>
              </w:rPr>
              <w:t> 3.0293</w:t>
            </w:r>
          </w:p>
        </w:tc>
      </w:tr>
      <w:tr w:rsidR="004D3CE2" w:rsidRPr="0048482F" w14:paraId="2D7DD9C8"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DB201C" w14:textId="77777777" w:rsidR="004D3CE2" w:rsidRPr="00E17FE7" w:rsidRDefault="004D3CE2" w:rsidP="003A7A42">
            <w:pPr>
              <w:pStyle w:val="TAC"/>
              <w:rPr>
                <w:b/>
                <w:color w:val="000000"/>
              </w:rPr>
            </w:pPr>
            <w:r w:rsidRPr="00E17FE7">
              <w:rPr>
                <w:b/>
                <w:color w:val="000000"/>
              </w:rPr>
              <w:t>24</w:t>
            </w:r>
          </w:p>
        </w:tc>
        <w:tc>
          <w:tcPr>
            <w:tcW w:w="1835" w:type="dxa"/>
            <w:tcBorders>
              <w:top w:val="single" w:sz="4" w:space="0" w:color="auto"/>
              <w:left w:val="double" w:sz="4" w:space="0" w:color="auto"/>
              <w:bottom w:val="single" w:sz="4" w:space="0" w:color="auto"/>
              <w:right w:val="single" w:sz="4" w:space="0" w:color="auto"/>
            </w:tcBorders>
            <w:vAlign w:val="center"/>
          </w:tcPr>
          <w:p w14:paraId="3C6BA9D7" w14:textId="77777777" w:rsidR="004D3CE2" w:rsidRPr="00E17FE7" w:rsidRDefault="004D3CE2" w:rsidP="003A7A42">
            <w:pPr>
              <w:pStyle w:val="TAC"/>
              <w:rPr>
                <w:color w:val="000000"/>
              </w:rPr>
            </w:pPr>
            <w:r w:rsidRPr="000D0036">
              <w:rPr>
                <w:rFonts w:cs="Arial"/>
                <w:szCs w:val="18"/>
                <w:lang w:eastAsia="en-GB"/>
              </w:rPr>
              <w:t>6</w:t>
            </w:r>
          </w:p>
        </w:tc>
        <w:tc>
          <w:tcPr>
            <w:tcW w:w="2484" w:type="dxa"/>
            <w:tcBorders>
              <w:top w:val="single" w:sz="4" w:space="0" w:color="auto"/>
              <w:left w:val="single" w:sz="4" w:space="0" w:color="auto"/>
              <w:bottom w:val="single" w:sz="4" w:space="0" w:color="auto"/>
              <w:right w:val="single" w:sz="4" w:space="0" w:color="auto"/>
            </w:tcBorders>
          </w:tcPr>
          <w:p w14:paraId="095F6484" w14:textId="77777777" w:rsidR="004D3CE2" w:rsidRPr="00E17FE7" w:rsidRDefault="004D3CE2" w:rsidP="003A7A42">
            <w:pPr>
              <w:pStyle w:val="TAC"/>
              <w:rPr>
                <w:color w:val="000000"/>
              </w:rPr>
            </w:pPr>
            <w:r w:rsidRPr="000D0036">
              <w:rPr>
                <w:rFonts w:cs="Arial"/>
                <w:szCs w:val="18"/>
                <w:lang w:val="pt-BR" w:eastAsia="en-GB"/>
              </w:rPr>
              <w:t>567</w:t>
            </w:r>
          </w:p>
        </w:tc>
        <w:tc>
          <w:tcPr>
            <w:tcW w:w="2035" w:type="dxa"/>
            <w:tcBorders>
              <w:top w:val="single" w:sz="4" w:space="0" w:color="auto"/>
              <w:left w:val="single" w:sz="4" w:space="0" w:color="auto"/>
              <w:bottom w:val="single" w:sz="4" w:space="0" w:color="auto"/>
              <w:right w:val="single" w:sz="4" w:space="0" w:color="auto"/>
            </w:tcBorders>
          </w:tcPr>
          <w:p w14:paraId="2B9FD367" w14:textId="77777777" w:rsidR="004D3CE2" w:rsidRPr="00E17FE7" w:rsidRDefault="004D3CE2" w:rsidP="003A7A42">
            <w:pPr>
              <w:pStyle w:val="TAC"/>
              <w:rPr>
                <w:color w:val="000000"/>
              </w:rPr>
            </w:pPr>
            <w:r w:rsidRPr="000D0036">
              <w:rPr>
                <w:rFonts w:cs="Arial"/>
                <w:szCs w:val="18"/>
                <w:lang w:eastAsia="en-GB"/>
              </w:rPr>
              <w:t> 3.3223</w:t>
            </w:r>
          </w:p>
        </w:tc>
      </w:tr>
      <w:tr w:rsidR="004D3CE2" w:rsidRPr="0048482F" w14:paraId="2E69722D"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188C72" w14:textId="77777777" w:rsidR="004D3CE2" w:rsidRPr="00E17FE7" w:rsidRDefault="004D3CE2" w:rsidP="003A7A42">
            <w:pPr>
              <w:pStyle w:val="TAC"/>
              <w:rPr>
                <w:b/>
                <w:color w:val="000000"/>
              </w:rPr>
            </w:pPr>
            <w:r w:rsidRPr="00E17FE7">
              <w:rPr>
                <w:b/>
                <w:color w:val="000000"/>
              </w:rPr>
              <w:t>25</w:t>
            </w:r>
          </w:p>
        </w:tc>
        <w:tc>
          <w:tcPr>
            <w:tcW w:w="1835" w:type="dxa"/>
            <w:tcBorders>
              <w:top w:val="single" w:sz="4" w:space="0" w:color="auto"/>
              <w:left w:val="double" w:sz="4" w:space="0" w:color="auto"/>
              <w:bottom w:val="single" w:sz="4" w:space="0" w:color="auto"/>
              <w:right w:val="single" w:sz="4" w:space="0" w:color="auto"/>
            </w:tcBorders>
            <w:vAlign w:val="center"/>
          </w:tcPr>
          <w:p w14:paraId="58D0D37E" w14:textId="77777777" w:rsidR="004D3CE2" w:rsidRPr="00E17FE7" w:rsidRDefault="004D3CE2" w:rsidP="003A7A42">
            <w:pPr>
              <w:pStyle w:val="TAC"/>
              <w:rPr>
                <w:color w:val="000000"/>
              </w:rPr>
            </w:pPr>
            <w:r>
              <w:rPr>
                <w:rFonts w:cs="Arial"/>
                <w:szCs w:val="18"/>
                <w:lang w:eastAsia="en-GB"/>
              </w:rPr>
              <w:t>6</w:t>
            </w:r>
          </w:p>
        </w:tc>
        <w:tc>
          <w:tcPr>
            <w:tcW w:w="2484" w:type="dxa"/>
            <w:tcBorders>
              <w:top w:val="single" w:sz="4" w:space="0" w:color="auto"/>
              <w:left w:val="single" w:sz="4" w:space="0" w:color="auto"/>
              <w:bottom w:val="single" w:sz="4" w:space="0" w:color="auto"/>
              <w:right w:val="single" w:sz="4" w:space="0" w:color="auto"/>
            </w:tcBorders>
          </w:tcPr>
          <w:p w14:paraId="5E4E800F" w14:textId="77777777" w:rsidR="004D3CE2" w:rsidRPr="00E17FE7" w:rsidRDefault="004D3CE2" w:rsidP="003A7A42">
            <w:pPr>
              <w:pStyle w:val="TAC"/>
              <w:rPr>
                <w:color w:val="000000"/>
              </w:rPr>
            </w:pPr>
            <w:r>
              <w:rPr>
                <w:rFonts w:cs="Arial"/>
                <w:szCs w:val="18"/>
                <w:lang w:val="pt-BR" w:eastAsia="en-GB"/>
              </w:rPr>
              <w:t>616</w:t>
            </w:r>
          </w:p>
        </w:tc>
        <w:tc>
          <w:tcPr>
            <w:tcW w:w="2035" w:type="dxa"/>
            <w:tcBorders>
              <w:top w:val="single" w:sz="4" w:space="0" w:color="auto"/>
              <w:left w:val="single" w:sz="4" w:space="0" w:color="auto"/>
              <w:bottom w:val="single" w:sz="4" w:space="0" w:color="auto"/>
              <w:right w:val="single" w:sz="4" w:space="0" w:color="auto"/>
            </w:tcBorders>
          </w:tcPr>
          <w:p w14:paraId="04939FE3" w14:textId="77777777" w:rsidR="004D3CE2" w:rsidRPr="00E17FE7" w:rsidRDefault="004D3CE2" w:rsidP="003A7A42">
            <w:pPr>
              <w:pStyle w:val="TAC"/>
              <w:rPr>
                <w:color w:val="000000"/>
              </w:rPr>
            </w:pPr>
            <w:r>
              <w:rPr>
                <w:rFonts w:cs="Arial"/>
                <w:szCs w:val="18"/>
                <w:lang w:eastAsia="en-GB"/>
              </w:rPr>
              <w:t> 3.6094</w:t>
            </w:r>
          </w:p>
        </w:tc>
      </w:tr>
      <w:tr w:rsidR="004D3CE2" w:rsidRPr="0048482F" w14:paraId="755D2E10"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4DF05B" w14:textId="77777777" w:rsidR="004D3CE2" w:rsidRPr="00E17FE7" w:rsidRDefault="004D3CE2" w:rsidP="003A7A42">
            <w:pPr>
              <w:pStyle w:val="TAC"/>
              <w:rPr>
                <w:b/>
                <w:color w:val="000000"/>
              </w:rPr>
            </w:pPr>
            <w:r w:rsidRPr="00E17FE7">
              <w:rPr>
                <w:b/>
                <w:color w:val="000000"/>
              </w:rPr>
              <w:t>26</w:t>
            </w:r>
          </w:p>
        </w:tc>
        <w:tc>
          <w:tcPr>
            <w:tcW w:w="1835" w:type="dxa"/>
            <w:tcBorders>
              <w:top w:val="single" w:sz="4" w:space="0" w:color="auto"/>
              <w:left w:val="double" w:sz="4" w:space="0" w:color="auto"/>
              <w:bottom w:val="single" w:sz="4" w:space="0" w:color="auto"/>
              <w:right w:val="single" w:sz="4" w:space="0" w:color="auto"/>
            </w:tcBorders>
            <w:vAlign w:val="center"/>
          </w:tcPr>
          <w:p w14:paraId="2F0A9BE4" w14:textId="77777777" w:rsidR="004D3CE2" w:rsidRPr="00E17FE7" w:rsidRDefault="004D3CE2" w:rsidP="003A7A42">
            <w:pPr>
              <w:pStyle w:val="TAC"/>
              <w:rPr>
                <w:color w:val="000000"/>
              </w:rPr>
            </w:pPr>
            <w:r>
              <w:rPr>
                <w:rFonts w:cs="Arial"/>
                <w:szCs w:val="18"/>
                <w:lang w:eastAsia="en-GB"/>
              </w:rPr>
              <w:t>6</w:t>
            </w:r>
          </w:p>
        </w:tc>
        <w:tc>
          <w:tcPr>
            <w:tcW w:w="2484" w:type="dxa"/>
            <w:tcBorders>
              <w:top w:val="single" w:sz="4" w:space="0" w:color="auto"/>
              <w:left w:val="single" w:sz="4" w:space="0" w:color="auto"/>
              <w:bottom w:val="single" w:sz="4" w:space="0" w:color="auto"/>
              <w:right w:val="single" w:sz="4" w:space="0" w:color="auto"/>
            </w:tcBorders>
          </w:tcPr>
          <w:p w14:paraId="450B4295" w14:textId="77777777" w:rsidR="004D3CE2" w:rsidRPr="00E17FE7" w:rsidRDefault="004D3CE2" w:rsidP="003A7A42">
            <w:pPr>
              <w:pStyle w:val="TAC"/>
              <w:rPr>
                <w:color w:val="000000"/>
              </w:rPr>
            </w:pPr>
            <w:r>
              <w:rPr>
                <w:rFonts w:cs="Arial"/>
                <w:szCs w:val="18"/>
                <w:lang w:val="pt-BR" w:eastAsia="en-GB"/>
              </w:rPr>
              <w:t>666</w:t>
            </w:r>
          </w:p>
        </w:tc>
        <w:tc>
          <w:tcPr>
            <w:tcW w:w="2035" w:type="dxa"/>
            <w:tcBorders>
              <w:top w:val="single" w:sz="4" w:space="0" w:color="auto"/>
              <w:left w:val="single" w:sz="4" w:space="0" w:color="auto"/>
              <w:bottom w:val="single" w:sz="4" w:space="0" w:color="auto"/>
              <w:right w:val="single" w:sz="4" w:space="0" w:color="auto"/>
            </w:tcBorders>
          </w:tcPr>
          <w:p w14:paraId="5C063647" w14:textId="77777777" w:rsidR="004D3CE2" w:rsidRPr="00E17FE7" w:rsidRDefault="004D3CE2" w:rsidP="003A7A42">
            <w:pPr>
              <w:pStyle w:val="TAC"/>
              <w:rPr>
                <w:color w:val="000000"/>
              </w:rPr>
            </w:pPr>
            <w:r>
              <w:rPr>
                <w:rFonts w:cs="Arial"/>
                <w:szCs w:val="18"/>
                <w:lang w:eastAsia="en-GB"/>
              </w:rPr>
              <w:t> 3.9023</w:t>
            </w:r>
          </w:p>
        </w:tc>
      </w:tr>
      <w:tr w:rsidR="004D3CE2" w:rsidRPr="0048482F" w14:paraId="613F8CB5"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BD07B6" w14:textId="77777777" w:rsidR="004D3CE2" w:rsidRPr="00E17FE7" w:rsidRDefault="004D3CE2" w:rsidP="003A7A42">
            <w:pPr>
              <w:pStyle w:val="TAC"/>
              <w:rPr>
                <w:b/>
                <w:color w:val="000000"/>
              </w:rPr>
            </w:pPr>
            <w:r w:rsidRPr="00E17FE7">
              <w:rPr>
                <w:b/>
                <w:color w:val="000000"/>
              </w:rPr>
              <w:t>27</w:t>
            </w:r>
          </w:p>
        </w:tc>
        <w:tc>
          <w:tcPr>
            <w:tcW w:w="1835" w:type="dxa"/>
            <w:tcBorders>
              <w:top w:val="single" w:sz="4" w:space="0" w:color="auto"/>
              <w:left w:val="double" w:sz="4" w:space="0" w:color="auto"/>
              <w:bottom w:val="single" w:sz="4" w:space="0" w:color="auto"/>
              <w:right w:val="single" w:sz="4" w:space="0" w:color="auto"/>
            </w:tcBorders>
            <w:vAlign w:val="center"/>
          </w:tcPr>
          <w:p w14:paraId="78DD9A2B" w14:textId="77777777" w:rsidR="004D3CE2" w:rsidRPr="00E17FE7" w:rsidRDefault="004D3CE2" w:rsidP="003A7A42">
            <w:pPr>
              <w:pStyle w:val="TAC"/>
              <w:rPr>
                <w:color w:val="000000"/>
              </w:rPr>
            </w:pPr>
            <w:r>
              <w:rPr>
                <w:rFonts w:cs="Arial"/>
                <w:szCs w:val="18"/>
                <w:lang w:eastAsia="en-GB"/>
              </w:rPr>
              <w:t>6</w:t>
            </w:r>
          </w:p>
        </w:tc>
        <w:tc>
          <w:tcPr>
            <w:tcW w:w="2484" w:type="dxa"/>
            <w:tcBorders>
              <w:top w:val="single" w:sz="4" w:space="0" w:color="auto"/>
              <w:left w:val="single" w:sz="4" w:space="0" w:color="auto"/>
              <w:bottom w:val="single" w:sz="4" w:space="0" w:color="auto"/>
              <w:right w:val="single" w:sz="4" w:space="0" w:color="auto"/>
            </w:tcBorders>
          </w:tcPr>
          <w:p w14:paraId="687067A5" w14:textId="77777777" w:rsidR="004D3CE2" w:rsidRPr="00E17FE7" w:rsidRDefault="004D3CE2" w:rsidP="003A7A42">
            <w:pPr>
              <w:pStyle w:val="TAC"/>
              <w:rPr>
                <w:color w:val="000000"/>
              </w:rPr>
            </w:pPr>
            <w:r>
              <w:rPr>
                <w:rFonts w:cs="Arial"/>
                <w:szCs w:val="18"/>
                <w:lang w:val="pt-BR" w:eastAsia="en-GB"/>
              </w:rPr>
              <w:t>719</w:t>
            </w:r>
          </w:p>
        </w:tc>
        <w:tc>
          <w:tcPr>
            <w:tcW w:w="2035" w:type="dxa"/>
            <w:tcBorders>
              <w:top w:val="single" w:sz="4" w:space="0" w:color="auto"/>
              <w:left w:val="single" w:sz="4" w:space="0" w:color="auto"/>
              <w:bottom w:val="single" w:sz="4" w:space="0" w:color="auto"/>
              <w:right w:val="single" w:sz="4" w:space="0" w:color="auto"/>
            </w:tcBorders>
          </w:tcPr>
          <w:p w14:paraId="3B4500E1" w14:textId="77777777" w:rsidR="004D3CE2" w:rsidRPr="00E17FE7" w:rsidRDefault="004D3CE2" w:rsidP="003A7A42">
            <w:pPr>
              <w:pStyle w:val="TAC"/>
              <w:rPr>
                <w:color w:val="000000"/>
              </w:rPr>
            </w:pPr>
            <w:r>
              <w:rPr>
                <w:rFonts w:cs="Arial"/>
                <w:szCs w:val="18"/>
                <w:lang w:eastAsia="en-GB"/>
              </w:rPr>
              <w:t> 4.2129</w:t>
            </w:r>
          </w:p>
        </w:tc>
      </w:tr>
      <w:tr w:rsidR="004D3CE2" w:rsidRPr="0048482F" w14:paraId="38BF6E41"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05D4D8" w14:textId="77777777" w:rsidR="004D3CE2" w:rsidRPr="00E17FE7" w:rsidRDefault="004D3CE2" w:rsidP="003A7A42">
            <w:pPr>
              <w:pStyle w:val="TAC"/>
              <w:rPr>
                <w:b/>
                <w:color w:val="000000"/>
              </w:rPr>
            </w:pPr>
            <w:r w:rsidRPr="00E17FE7">
              <w:rPr>
                <w:b/>
                <w:color w:val="000000"/>
              </w:rPr>
              <w:t>28</w:t>
            </w:r>
          </w:p>
        </w:tc>
        <w:tc>
          <w:tcPr>
            <w:tcW w:w="1835" w:type="dxa"/>
            <w:tcBorders>
              <w:top w:val="single" w:sz="4" w:space="0" w:color="auto"/>
              <w:left w:val="double" w:sz="4" w:space="0" w:color="auto"/>
              <w:bottom w:val="single" w:sz="4" w:space="0" w:color="auto"/>
              <w:right w:val="single" w:sz="4" w:space="0" w:color="auto"/>
            </w:tcBorders>
            <w:vAlign w:val="center"/>
          </w:tcPr>
          <w:p w14:paraId="20C33B30" w14:textId="77777777" w:rsidR="004D3CE2" w:rsidRPr="00E17FE7" w:rsidRDefault="004D3CE2" w:rsidP="003A7A42">
            <w:pPr>
              <w:pStyle w:val="TAC"/>
              <w:rPr>
                <w:color w:val="000000"/>
              </w:rPr>
            </w:pPr>
            <w:r>
              <w:rPr>
                <w:rFonts w:cs="Arial"/>
                <w:szCs w:val="18"/>
                <w:lang w:eastAsia="en-GB"/>
              </w:rPr>
              <w:t>6</w:t>
            </w:r>
          </w:p>
        </w:tc>
        <w:tc>
          <w:tcPr>
            <w:tcW w:w="2484" w:type="dxa"/>
            <w:tcBorders>
              <w:top w:val="single" w:sz="4" w:space="0" w:color="auto"/>
              <w:left w:val="single" w:sz="4" w:space="0" w:color="auto"/>
              <w:bottom w:val="single" w:sz="4" w:space="0" w:color="auto"/>
              <w:right w:val="single" w:sz="4" w:space="0" w:color="auto"/>
            </w:tcBorders>
          </w:tcPr>
          <w:p w14:paraId="7CC2564F" w14:textId="77777777" w:rsidR="004D3CE2" w:rsidRPr="00E17FE7" w:rsidRDefault="004D3CE2" w:rsidP="003A7A42">
            <w:pPr>
              <w:pStyle w:val="TAC"/>
              <w:rPr>
                <w:color w:val="000000"/>
              </w:rPr>
            </w:pPr>
            <w:r>
              <w:rPr>
                <w:rFonts w:cs="Arial"/>
                <w:szCs w:val="18"/>
                <w:lang w:val="pt-BR" w:eastAsia="en-GB"/>
              </w:rPr>
              <w:t>772</w:t>
            </w:r>
          </w:p>
        </w:tc>
        <w:tc>
          <w:tcPr>
            <w:tcW w:w="2035" w:type="dxa"/>
            <w:tcBorders>
              <w:top w:val="single" w:sz="4" w:space="0" w:color="auto"/>
              <w:left w:val="single" w:sz="4" w:space="0" w:color="auto"/>
              <w:bottom w:val="single" w:sz="4" w:space="0" w:color="auto"/>
              <w:right w:val="single" w:sz="4" w:space="0" w:color="auto"/>
            </w:tcBorders>
          </w:tcPr>
          <w:p w14:paraId="4676058B" w14:textId="77777777" w:rsidR="004D3CE2" w:rsidRPr="00E17FE7" w:rsidRDefault="004D3CE2" w:rsidP="003A7A42">
            <w:pPr>
              <w:pStyle w:val="TAC"/>
              <w:rPr>
                <w:color w:val="000000"/>
              </w:rPr>
            </w:pPr>
            <w:r>
              <w:rPr>
                <w:rFonts w:cs="Arial"/>
                <w:szCs w:val="18"/>
                <w:lang w:eastAsia="en-GB"/>
              </w:rPr>
              <w:t> 4.5234</w:t>
            </w:r>
          </w:p>
        </w:tc>
      </w:tr>
      <w:tr w:rsidR="004D3CE2" w:rsidRPr="0048482F" w14:paraId="3F670DC7"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F57567" w14:textId="77777777" w:rsidR="004D3CE2" w:rsidRPr="00E17FE7" w:rsidRDefault="004D3CE2" w:rsidP="003A7A42">
            <w:pPr>
              <w:pStyle w:val="TAC"/>
              <w:rPr>
                <w:b/>
                <w:color w:val="000000"/>
              </w:rPr>
            </w:pPr>
            <w:r w:rsidRPr="00E17FE7">
              <w:rPr>
                <w:b/>
                <w:color w:val="000000"/>
              </w:rPr>
              <w:t>29</w:t>
            </w:r>
          </w:p>
        </w:tc>
        <w:tc>
          <w:tcPr>
            <w:tcW w:w="1835" w:type="dxa"/>
            <w:tcBorders>
              <w:top w:val="single" w:sz="4" w:space="0" w:color="auto"/>
              <w:left w:val="double" w:sz="4" w:space="0" w:color="auto"/>
              <w:bottom w:val="single" w:sz="4" w:space="0" w:color="auto"/>
              <w:right w:val="single" w:sz="4" w:space="0" w:color="auto"/>
            </w:tcBorders>
            <w:vAlign w:val="center"/>
            <w:hideMark/>
          </w:tcPr>
          <w:p w14:paraId="3DA5B654" w14:textId="77777777" w:rsidR="004D3CE2" w:rsidRPr="00E17FE7" w:rsidRDefault="004D3CE2" w:rsidP="003A7A42">
            <w:pPr>
              <w:pStyle w:val="TAC"/>
              <w:rPr>
                <w:color w:val="000000"/>
              </w:rPr>
            </w:pPr>
            <w:r w:rsidRPr="00E17FE7">
              <w:rPr>
                <w:color w:val="000000"/>
              </w:rPr>
              <w:t>2</w:t>
            </w:r>
          </w:p>
        </w:tc>
        <w:tc>
          <w:tcPr>
            <w:tcW w:w="4519" w:type="dxa"/>
            <w:gridSpan w:val="2"/>
            <w:tcBorders>
              <w:top w:val="single" w:sz="4" w:space="0" w:color="auto"/>
              <w:left w:val="single" w:sz="4" w:space="0" w:color="auto"/>
              <w:bottom w:val="single" w:sz="4" w:space="0" w:color="auto"/>
              <w:right w:val="single" w:sz="4" w:space="0" w:color="auto"/>
            </w:tcBorders>
            <w:vAlign w:val="center"/>
          </w:tcPr>
          <w:p w14:paraId="19507A0D" w14:textId="77777777" w:rsidR="004D3CE2" w:rsidRPr="00E17FE7" w:rsidRDefault="004D3CE2" w:rsidP="003A7A42">
            <w:pPr>
              <w:pStyle w:val="TAC"/>
              <w:rPr>
                <w:color w:val="000000"/>
              </w:rPr>
            </w:pPr>
            <w:r w:rsidRPr="00E17FE7">
              <w:rPr>
                <w:color w:val="000000"/>
              </w:rPr>
              <w:t>reserved</w:t>
            </w:r>
          </w:p>
        </w:tc>
      </w:tr>
      <w:tr w:rsidR="004D3CE2" w:rsidRPr="0048482F" w14:paraId="2E169F7A"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8868F3" w14:textId="77777777" w:rsidR="004D3CE2" w:rsidRPr="00E17FE7" w:rsidRDefault="004D3CE2" w:rsidP="003A7A42">
            <w:pPr>
              <w:pStyle w:val="TAC"/>
              <w:rPr>
                <w:b/>
                <w:color w:val="000000"/>
              </w:rPr>
            </w:pPr>
            <w:r w:rsidRPr="00E17FE7">
              <w:rPr>
                <w:b/>
                <w:color w:val="000000"/>
              </w:rPr>
              <w:t>30</w:t>
            </w:r>
          </w:p>
        </w:tc>
        <w:tc>
          <w:tcPr>
            <w:tcW w:w="1835" w:type="dxa"/>
            <w:tcBorders>
              <w:top w:val="single" w:sz="4" w:space="0" w:color="auto"/>
              <w:left w:val="double" w:sz="4" w:space="0" w:color="auto"/>
              <w:bottom w:val="single" w:sz="4" w:space="0" w:color="auto"/>
              <w:right w:val="single" w:sz="4" w:space="0" w:color="auto"/>
            </w:tcBorders>
            <w:vAlign w:val="center"/>
            <w:hideMark/>
          </w:tcPr>
          <w:p w14:paraId="5F2F346D" w14:textId="77777777" w:rsidR="004D3CE2" w:rsidRPr="00E17FE7" w:rsidRDefault="004D3CE2" w:rsidP="003A7A42">
            <w:pPr>
              <w:pStyle w:val="TAC"/>
              <w:rPr>
                <w:color w:val="000000"/>
              </w:rPr>
            </w:pPr>
            <w:r w:rsidRPr="00E17FE7">
              <w:rPr>
                <w:color w:val="000000"/>
              </w:rPr>
              <w:t>4</w:t>
            </w:r>
          </w:p>
        </w:tc>
        <w:tc>
          <w:tcPr>
            <w:tcW w:w="4519" w:type="dxa"/>
            <w:gridSpan w:val="2"/>
            <w:tcBorders>
              <w:top w:val="single" w:sz="4" w:space="0" w:color="auto"/>
              <w:left w:val="single" w:sz="4" w:space="0" w:color="auto"/>
              <w:bottom w:val="single" w:sz="4" w:space="0" w:color="auto"/>
              <w:right w:val="single" w:sz="4" w:space="0" w:color="auto"/>
            </w:tcBorders>
            <w:vAlign w:val="center"/>
          </w:tcPr>
          <w:p w14:paraId="30FB2712" w14:textId="77777777" w:rsidR="004D3CE2" w:rsidRPr="00E17FE7" w:rsidRDefault="004D3CE2" w:rsidP="003A7A42">
            <w:pPr>
              <w:pStyle w:val="TAC"/>
              <w:rPr>
                <w:color w:val="000000"/>
              </w:rPr>
            </w:pPr>
            <w:r w:rsidRPr="00E17FE7">
              <w:rPr>
                <w:color w:val="000000"/>
              </w:rPr>
              <w:t>reserved</w:t>
            </w:r>
          </w:p>
        </w:tc>
      </w:tr>
      <w:tr w:rsidR="004D3CE2" w:rsidRPr="0048482F" w14:paraId="56DBAD2E" w14:textId="77777777" w:rsidTr="003A7A4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F0DF2B" w14:textId="77777777" w:rsidR="004D3CE2" w:rsidRPr="00E17FE7" w:rsidRDefault="004D3CE2" w:rsidP="003A7A42">
            <w:pPr>
              <w:pStyle w:val="TAC"/>
              <w:rPr>
                <w:b/>
                <w:color w:val="000000"/>
              </w:rPr>
            </w:pPr>
            <w:r w:rsidRPr="00E17FE7">
              <w:rPr>
                <w:b/>
                <w:color w:val="000000"/>
              </w:rPr>
              <w:t>31</w:t>
            </w:r>
          </w:p>
        </w:tc>
        <w:tc>
          <w:tcPr>
            <w:tcW w:w="1835" w:type="dxa"/>
            <w:tcBorders>
              <w:top w:val="single" w:sz="4" w:space="0" w:color="auto"/>
              <w:left w:val="double" w:sz="4" w:space="0" w:color="auto"/>
              <w:bottom w:val="single" w:sz="4" w:space="0" w:color="auto"/>
              <w:right w:val="single" w:sz="4" w:space="0" w:color="auto"/>
            </w:tcBorders>
            <w:vAlign w:val="center"/>
            <w:hideMark/>
          </w:tcPr>
          <w:p w14:paraId="17AE31EA" w14:textId="77777777" w:rsidR="004D3CE2" w:rsidRPr="00E17FE7" w:rsidRDefault="004D3CE2" w:rsidP="003A7A42">
            <w:pPr>
              <w:pStyle w:val="TAC"/>
              <w:rPr>
                <w:color w:val="000000"/>
              </w:rPr>
            </w:pPr>
            <w:r w:rsidRPr="00E17FE7">
              <w:rPr>
                <w:color w:val="000000"/>
              </w:rPr>
              <w:t>6</w:t>
            </w:r>
          </w:p>
        </w:tc>
        <w:tc>
          <w:tcPr>
            <w:tcW w:w="4519" w:type="dxa"/>
            <w:gridSpan w:val="2"/>
            <w:tcBorders>
              <w:top w:val="single" w:sz="4" w:space="0" w:color="auto"/>
              <w:left w:val="single" w:sz="4" w:space="0" w:color="auto"/>
              <w:bottom w:val="single" w:sz="4" w:space="0" w:color="auto"/>
              <w:right w:val="single" w:sz="4" w:space="0" w:color="auto"/>
            </w:tcBorders>
            <w:vAlign w:val="center"/>
          </w:tcPr>
          <w:p w14:paraId="10BDA7D1" w14:textId="77777777" w:rsidR="004D3CE2" w:rsidRPr="00E17FE7" w:rsidRDefault="004D3CE2" w:rsidP="003A7A42">
            <w:pPr>
              <w:pStyle w:val="TAC"/>
              <w:rPr>
                <w:color w:val="000000"/>
              </w:rPr>
            </w:pPr>
            <w:r w:rsidRPr="00E17FE7">
              <w:rPr>
                <w:color w:val="000000"/>
              </w:rPr>
              <w:t>reserved</w:t>
            </w:r>
          </w:p>
        </w:tc>
      </w:tr>
    </w:tbl>
    <w:p w14:paraId="09980FBD" w14:textId="77777777" w:rsidR="004D3CE2" w:rsidRPr="004D3CE2" w:rsidRDefault="004D3CE2" w:rsidP="004D3CE2">
      <w:pPr>
        <w:rPr>
          <w:lang w:eastAsia="zh-CN"/>
        </w:rPr>
      </w:pPr>
    </w:p>
    <w:p w14:paraId="35E6A12F" w14:textId="77777777" w:rsidR="004D3CE2" w:rsidRPr="001B1D74" w:rsidRDefault="004D3CE2" w:rsidP="004C0F4F">
      <w:pPr>
        <w:rPr>
          <w:lang w:eastAsia="zh-CN"/>
        </w:rPr>
      </w:pPr>
    </w:p>
    <w:sectPr w:rsidR="004D3CE2" w:rsidRPr="001B1D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BCFD9" w14:textId="77777777" w:rsidR="001161CC" w:rsidRDefault="001161CC">
      <w:r>
        <w:separator/>
      </w:r>
    </w:p>
  </w:endnote>
  <w:endnote w:type="continuationSeparator" w:id="0">
    <w:p w14:paraId="67C0CE01" w14:textId="77777777" w:rsidR="001161CC" w:rsidRDefault="001161CC">
      <w:r>
        <w:continuationSeparator/>
      </w:r>
    </w:p>
  </w:endnote>
  <w:endnote w:type="continuationNotice" w:id="1">
    <w:p w14:paraId="61A38841" w14:textId="77777777" w:rsidR="001161CC" w:rsidRDefault="00116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E9024" w14:textId="77777777" w:rsidR="001161CC" w:rsidRDefault="001161CC">
      <w:r>
        <w:separator/>
      </w:r>
    </w:p>
  </w:footnote>
  <w:footnote w:type="continuationSeparator" w:id="0">
    <w:p w14:paraId="1BC8F91D" w14:textId="77777777" w:rsidR="001161CC" w:rsidRDefault="001161CC">
      <w:r>
        <w:continuationSeparator/>
      </w:r>
    </w:p>
  </w:footnote>
  <w:footnote w:type="continuationNotice" w:id="1">
    <w:p w14:paraId="70EED304" w14:textId="77777777" w:rsidR="001161CC" w:rsidRDefault="001161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E2553C"/>
    <w:multiLevelType w:val="hybridMultilevel"/>
    <w:tmpl w:val="3EDCDB94"/>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63637E"/>
    <w:multiLevelType w:val="hybridMultilevel"/>
    <w:tmpl w:val="5CF6D39A"/>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51B50"/>
    <w:multiLevelType w:val="hybridMultilevel"/>
    <w:tmpl w:val="ED0698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951898"/>
    <w:multiLevelType w:val="hybridMultilevel"/>
    <w:tmpl w:val="58CA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377C5B8F"/>
    <w:multiLevelType w:val="hybridMultilevel"/>
    <w:tmpl w:val="752EC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5F344B"/>
    <w:multiLevelType w:val="hybridMultilevel"/>
    <w:tmpl w:val="DF124F7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18" w15:restartNumberingAfterBreak="0">
    <w:nsid w:val="506D3B50"/>
    <w:multiLevelType w:val="hybridMultilevel"/>
    <w:tmpl w:val="6C94CF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8D82419"/>
    <w:multiLevelType w:val="hybridMultilevel"/>
    <w:tmpl w:val="4E8820F4"/>
    <w:lvl w:ilvl="0" w:tplc="6EBA5D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C1AC2"/>
    <w:multiLevelType w:val="hybridMultilevel"/>
    <w:tmpl w:val="6298CC48"/>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786" w:hanging="360"/>
      </w:pPr>
      <w:rPr>
        <w:rFonts w:ascii="Symbol" w:hAnsi="Symbol"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C390B2F"/>
    <w:multiLevelType w:val="hybridMultilevel"/>
    <w:tmpl w:val="9956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E745E1"/>
    <w:multiLevelType w:val="hybridMultilevel"/>
    <w:tmpl w:val="F25C5492"/>
    <w:lvl w:ilvl="0" w:tplc="0409000B">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1646665"/>
    <w:multiLevelType w:val="hybridMultilevel"/>
    <w:tmpl w:val="7FC41FD0"/>
    <w:lvl w:ilvl="0" w:tplc="AD7AD7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942F36"/>
    <w:multiLevelType w:val="hybridMultilevel"/>
    <w:tmpl w:val="DACA26F4"/>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786" w:hanging="360"/>
      </w:pPr>
      <w:rPr>
        <w:rFonts w:ascii="Wingdings" w:hAnsi="Wingdings" w:hint="default"/>
      </w:rPr>
    </w:lvl>
    <w:lvl w:ilvl="2" w:tplc="041D0005">
      <w:start w:val="1"/>
      <w:numFmt w:val="bullet"/>
      <w:lvlText w:val=""/>
      <w:lvlJc w:val="left"/>
      <w:pPr>
        <w:ind w:left="1353"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6"/>
  </w:num>
  <w:num w:numId="3">
    <w:abstractNumId w:val="31"/>
  </w:num>
  <w:num w:numId="4">
    <w:abstractNumId w:val="33"/>
  </w:num>
  <w:num w:numId="5">
    <w:abstractNumId w:val="21"/>
  </w:num>
  <w:num w:numId="6">
    <w:abstractNumId w:val="7"/>
  </w:num>
  <w:num w:numId="7">
    <w:abstractNumId w:val="15"/>
  </w:num>
  <w:num w:numId="8">
    <w:abstractNumId w:val="34"/>
  </w:num>
  <w:num w:numId="9">
    <w:abstractNumId w:val="0"/>
  </w:num>
  <w:num w:numId="10">
    <w:abstractNumId w:val="16"/>
  </w:num>
  <w:num w:numId="11">
    <w:abstractNumId w:val="2"/>
  </w:num>
  <w:num w:numId="12">
    <w:abstractNumId w:val="24"/>
  </w:num>
  <w:num w:numId="13">
    <w:abstractNumId w:val="14"/>
  </w:num>
  <w:num w:numId="14">
    <w:abstractNumId w:val="26"/>
  </w:num>
  <w:num w:numId="15">
    <w:abstractNumId w:val="19"/>
  </w:num>
  <w:num w:numId="16">
    <w:abstractNumId w:val="6"/>
  </w:num>
  <w:num w:numId="17">
    <w:abstractNumId w:val="13"/>
  </w:num>
  <w:num w:numId="18">
    <w:abstractNumId w:val="20"/>
  </w:num>
  <w:num w:numId="19">
    <w:abstractNumId w:val="8"/>
  </w:num>
  <w:num w:numId="20">
    <w:abstractNumId w:val="9"/>
  </w:num>
  <w:num w:numId="21">
    <w:abstractNumId w:val="28"/>
  </w:num>
  <w:num w:numId="22">
    <w:abstractNumId w:val="30"/>
  </w:num>
  <w:num w:numId="23">
    <w:abstractNumId w:val="22"/>
  </w:num>
  <w:num w:numId="24">
    <w:abstractNumId w:val="21"/>
  </w:num>
  <w:num w:numId="25">
    <w:abstractNumId w:val="21"/>
  </w:num>
  <w:num w:numId="26">
    <w:abstractNumId w:val="21"/>
  </w:num>
  <w:num w:numId="27">
    <w:abstractNumId w:val="23"/>
  </w:num>
  <w:num w:numId="28">
    <w:abstractNumId w:val="21"/>
  </w:num>
  <w:num w:numId="29">
    <w:abstractNumId w:val="3"/>
  </w:num>
  <w:num w:numId="30">
    <w:abstractNumId w:val="4"/>
  </w:num>
  <w:num w:numId="31">
    <w:abstractNumId w:val="21"/>
  </w:num>
  <w:num w:numId="32">
    <w:abstractNumId w:val="21"/>
  </w:num>
  <w:num w:numId="33">
    <w:abstractNumId w:val="35"/>
  </w:num>
  <w:num w:numId="34">
    <w:abstractNumId w:val="27"/>
  </w:num>
  <w:num w:numId="35">
    <w:abstractNumId w:val="1"/>
  </w:num>
  <w:num w:numId="36">
    <w:abstractNumId w:val="25"/>
  </w:num>
  <w:num w:numId="37">
    <w:abstractNumId w:val="32"/>
  </w:num>
  <w:num w:numId="38">
    <w:abstractNumId w:val="11"/>
  </w:num>
  <w:num w:numId="39">
    <w:abstractNumId w:val="18"/>
  </w:num>
  <w:num w:numId="40">
    <w:abstractNumId w:val="29"/>
  </w:num>
  <w:num w:numId="41">
    <w:abstractNumId w:val="5"/>
  </w:num>
  <w:num w:numId="42">
    <w:abstractNumId w:val="17"/>
  </w:num>
  <w:num w:numId="4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24"/>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1CC"/>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5FC6"/>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A42"/>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8E1"/>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CE2"/>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7E6"/>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D12"/>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3FC"/>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1F"/>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823"/>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631"/>
    <w:rsid w:val="009A0C6F"/>
    <w:rsid w:val="009A1035"/>
    <w:rsid w:val="009A14EF"/>
    <w:rsid w:val="009A290E"/>
    <w:rsid w:val="009A291A"/>
    <w:rsid w:val="009A2AAD"/>
    <w:rsid w:val="009A2D22"/>
    <w:rsid w:val="009A2DF9"/>
    <w:rsid w:val="009A2E39"/>
    <w:rsid w:val="009A2F41"/>
    <w:rsid w:val="009A308C"/>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84F"/>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65"/>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57A"/>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6C"/>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2F6"/>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9C0"/>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63844120">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70618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099FF-C842-40C3-87DD-B4E48936852E}">
  <ds:schemaRefs>
    <ds:schemaRef ds:uri="http://schemas.openxmlformats.org/officeDocument/2006/bibliography"/>
  </ds:schemaRefs>
</ds:datastoreItem>
</file>

<file path=customXml/itemProps2.xml><?xml version="1.0" encoding="utf-8"?>
<ds:datastoreItem xmlns:ds="http://schemas.openxmlformats.org/officeDocument/2006/customXml" ds:itemID="{F2D5CACF-381F-42DA-B920-4223F0DE8293}">
  <ds:schemaRefs>
    <ds:schemaRef ds:uri="http://schemas.openxmlformats.org/officeDocument/2006/bibliography"/>
  </ds:schemaRefs>
</ds:datastoreItem>
</file>

<file path=customXml/itemProps3.xml><?xml version="1.0" encoding="utf-8"?>
<ds:datastoreItem xmlns:ds="http://schemas.openxmlformats.org/officeDocument/2006/customXml" ds:itemID="{E5E9EF27-BFA3-4197-9D23-4D26B996B468}">
  <ds:schemaRefs>
    <ds:schemaRef ds:uri="http://schemas.openxmlformats.org/officeDocument/2006/bibliography"/>
  </ds:schemaRefs>
</ds:datastoreItem>
</file>

<file path=customXml/itemProps4.xml><?xml version="1.0" encoding="utf-8"?>
<ds:datastoreItem xmlns:ds="http://schemas.openxmlformats.org/officeDocument/2006/customXml" ds:itemID="{AE42CE8F-57BF-4234-BEB1-8B27A7B00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赵思聪 (Sicong Zhao)</cp:lastModifiedBy>
  <cp:revision>2</cp:revision>
  <cp:lastPrinted>2015-03-27T14:25:00Z</cp:lastPrinted>
  <dcterms:created xsi:type="dcterms:W3CDTF">2021-05-11T08:04:00Z</dcterms:created>
  <dcterms:modified xsi:type="dcterms:W3CDTF">2021-05-11T08:04:00Z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